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D4EBD" w14:textId="33C4855E" w:rsidR="0057393D" w:rsidRPr="008648D7" w:rsidRDefault="009D7716" w:rsidP="00965FB1">
      <w:pPr>
        <w:jc w:val="center"/>
        <w:rPr>
          <w:rFonts w:ascii="Times New Roman" w:hAnsi="Times New Roman" w:cs="Times New Roman"/>
          <w:b/>
          <w:bCs/>
          <w:sz w:val="24"/>
          <w:szCs w:val="24"/>
        </w:rPr>
      </w:pPr>
      <w:r w:rsidRPr="008648D7">
        <w:rPr>
          <w:rFonts w:ascii="Times New Roman" w:hAnsi="Times New Roman" w:cs="Times New Roman"/>
          <w:b/>
          <w:bCs/>
          <w:sz w:val="24"/>
          <w:szCs w:val="24"/>
        </w:rPr>
        <w:t>LA</w:t>
      </w:r>
      <w:r>
        <w:rPr>
          <w:rFonts w:ascii="Times New Roman" w:hAnsi="Times New Roman" w:cs="Times New Roman"/>
          <w:b/>
          <w:bCs/>
          <w:sz w:val="24"/>
          <w:szCs w:val="24"/>
        </w:rPr>
        <w:t xml:space="preserve"> </w:t>
      </w:r>
      <w:r w:rsidRPr="008648D7">
        <w:rPr>
          <w:rFonts w:ascii="Times New Roman" w:hAnsi="Times New Roman" w:cs="Times New Roman"/>
          <w:b/>
          <w:bCs/>
          <w:sz w:val="24"/>
          <w:szCs w:val="24"/>
        </w:rPr>
        <w:t>AGENDA DE LA ORGANIZACIÓN DE AVIACION CIVIL INTERNACIONAL PARA LA RECUPERACI</w:t>
      </w:r>
      <w:r>
        <w:rPr>
          <w:rFonts w:ascii="Times New Roman" w:hAnsi="Times New Roman" w:cs="Times New Roman"/>
          <w:b/>
          <w:bCs/>
          <w:sz w:val="24"/>
          <w:szCs w:val="24"/>
        </w:rPr>
        <w:t>Ó</w:t>
      </w:r>
      <w:r w:rsidRPr="008648D7">
        <w:rPr>
          <w:rFonts w:ascii="Times New Roman" w:hAnsi="Times New Roman" w:cs="Times New Roman"/>
          <w:b/>
          <w:bCs/>
          <w:sz w:val="24"/>
          <w:szCs w:val="24"/>
        </w:rPr>
        <w:t>N DE LA AVIACI</w:t>
      </w:r>
      <w:r>
        <w:rPr>
          <w:rFonts w:ascii="Times New Roman" w:hAnsi="Times New Roman" w:cs="Times New Roman"/>
          <w:b/>
          <w:bCs/>
          <w:sz w:val="24"/>
          <w:szCs w:val="24"/>
        </w:rPr>
        <w:t>Ó</w:t>
      </w:r>
      <w:r w:rsidRPr="008648D7">
        <w:rPr>
          <w:rFonts w:ascii="Times New Roman" w:hAnsi="Times New Roman" w:cs="Times New Roman"/>
          <w:b/>
          <w:bCs/>
          <w:sz w:val="24"/>
          <w:szCs w:val="24"/>
        </w:rPr>
        <w:t>N COMERCIAL</w:t>
      </w:r>
    </w:p>
    <w:p w14:paraId="54FD18EC" w14:textId="77777777" w:rsidR="0057393D" w:rsidRDefault="0057393D" w:rsidP="00965FB1">
      <w:pPr>
        <w:jc w:val="center"/>
        <w:rPr>
          <w:rFonts w:ascii="Times New Roman" w:hAnsi="Times New Roman" w:cs="Times New Roman"/>
          <w:b/>
          <w:bCs/>
          <w:sz w:val="24"/>
          <w:szCs w:val="24"/>
        </w:rPr>
      </w:pPr>
    </w:p>
    <w:p w14:paraId="25475112" w14:textId="77777777" w:rsidR="009D7716" w:rsidRPr="008648D7" w:rsidRDefault="009D7716" w:rsidP="00965FB1">
      <w:pPr>
        <w:jc w:val="center"/>
        <w:rPr>
          <w:rFonts w:ascii="Times New Roman" w:hAnsi="Times New Roman" w:cs="Times New Roman"/>
          <w:b/>
          <w:bCs/>
          <w:sz w:val="24"/>
          <w:szCs w:val="24"/>
        </w:rPr>
      </w:pPr>
    </w:p>
    <w:p w14:paraId="570B8612" w14:textId="2B270EE3" w:rsidR="0057393D" w:rsidRPr="00AC5E0F" w:rsidRDefault="00214233" w:rsidP="00965FB1">
      <w:pPr>
        <w:jc w:val="right"/>
        <w:rPr>
          <w:rFonts w:ascii="Times New Roman" w:hAnsi="Times New Roman" w:cs="Times New Roman"/>
          <w:sz w:val="24"/>
          <w:szCs w:val="24"/>
          <w:lang w:val="es-PY"/>
        </w:rPr>
      </w:pPr>
      <w:r w:rsidRPr="00AC5E0F">
        <w:rPr>
          <w:rFonts w:ascii="Times New Roman" w:hAnsi="Times New Roman" w:cs="Times New Roman"/>
          <w:sz w:val="24"/>
          <w:szCs w:val="24"/>
          <w:lang w:val="es-PY"/>
        </w:rPr>
        <w:t>Dra. Inés Martínez Valinotti</w:t>
      </w:r>
      <w:r w:rsidR="009D7716">
        <w:rPr>
          <w:rStyle w:val="Refdenotaalpie"/>
          <w:rFonts w:ascii="Times New Roman" w:hAnsi="Times New Roman" w:cs="Times New Roman"/>
          <w:sz w:val="24"/>
          <w:szCs w:val="24"/>
          <w:lang w:val="pt-BR"/>
        </w:rPr>
        <w:footnoteReference w:id="1"/>
      </w:r>
    </w:p>
    <w:p w14:paraId="5F2870A3" w14:textId="77777777" w:rsidR="0057393D" w:rsidRPr="00E529D4" w:rsidRDefault="00214233" w:rsidP="00965FB1">
      <w:pPr>
        <w:jc w:val="both"/>
        <w:rPr>
          <w:rFonts w:ascii="Times New Roman" w:hAnsi="Times New Roman" w:cs="Times New Roman"/>
          <w:b/>
          <w:bCs/>
          <w:sz w:val="24"/>
          <w:szCs w:val="24"/>
          <w:lang w:val="es-PY"/>
        </w:rPr>
      </w:pPr>
      <w:bookmarkStart w:id="0" w:name="_Hlk147689146"/>
      <w:r w:rsidRPr="00E529D4">
        <w:rPr>
          <w:rFonts w:ascii="Times New Roman" w:hAnsi="Times New Roman" w:cs="Times New Roman"/>
          <w:b/>
          <w:bCs/>
          <w:sz w:val="24"/>
          <w:szCs w:val="24"/>
          <w:lang w:val="es-PY"/>
        </w:rPr>
        <w:t>Resumen</w:t>
      </w:r>
    </w:p>
    <w:p w14:paraId="2D75FD46" w14:textId="77777777" w:rsidR="0057393D" w:rsidRPr="00E529D4" w:rsidRDefault="0057393D" w:rsidP="00965FB1">
      <w:pPr>
        <w:jc w:val="both"/>
        <w:rPr>
          <w:rFonts w:ascii="Times New Roman" w:hAnsi="Times New Roman" w:cs="Times New Roman"/>
          <w:b/>
          <w:bCs/>
          <w:sz w:val="24"/>
          <w:szCs w:val="24"/>
          <w:lang w:val="es-PY"/>
        </w:rPr>
      </w:pPr>
    </w:p>
    <w:p w14:paraId="791F31CA" w14:textId="6203624E" w:rsidR="0057393D" w:rsidRPr="00E529D4" w:rsidRDefault="00214233" w:rsidP="007C69CE">
      <w:pPr>
        <w:ind w:firstLine="708"/>
        <w:jc w:val="both"/>
        <w:rPr>
          <w:rFonts w:ascii="Times New Roman" w:hAnsi="Times New Roman" w:cs="Times New Roman"/>
          <w:sz w:val="24"/>
          <w:szCs w:val="24"/>
          <w:lang w:val="es-PY"/>
        </w:rPr>
      </w:pPr>
      <w:bookmarkStart w:id="1" w:name="_Hlk147749592"/>
      <w:r w:rsidRPr="00E529D4">
        <w:rPr>
          <w:rFonts w:ascii="Times New Roman" w:hAnsi="Times New Roman" w:cs="Times New Roman"/>
          <w:sz w:val="24"/>
          <w:szCs w:val="24"/>
          <w:lang w:val="es-PY"/>
        </w:rPr>
        <w:t>La aviación comercial sufrió una</w:t>
      </w:r>
      <w:r>
        <w:rPr>
          <w:rFonts w:ascii="Times New Roman" w:hAnsi="Times New Roman" w:cs="Times New Roman"/>
          <w:sz w:val="24"/>
          <w:szCs w:val="24"/>
          <w:lang w:val="es-PY"/>
        </w:rPr>
        <w:t xml:space="preserve"> seria</w:t>
      </w:r>
      <w:r w:rsidRPr="00E529D4">
        <w:rPr>
          <w:rFonts w:ascii="Times New Roman" w:hAnsi="Times New Roman" w:cs="Times New Roman"/>
          <w:sz w:val="24"/>
          <w:szCs w:val="24"/>
          <w:lang w:val="es-PY"/>
        </w:rPr>
        <w:t xml:space="preserve"> crisis durante la pandemia con el cierre de las fronteras, llegando las pérdidas </w:t>
      </w:r>
      <w:r w:rsidR="00701398">
        <w:rPr>
          <w:rFonts w:ascii="Times New Roman" w:hAnsi="Times New Roman" w:cs="Times New Roman"/>
          <w:sz w:val="24"/>
          <w:szCs w:val="24"/>
          <w:lang w:val="es-PY"/>
        </w:rPr>
        <w:t>de ingresos de</w:t>
      </w:r>
      <w:r w:rsidRPr="00E529D4">
        <w:rPr>
          <w:rFonts w:ascii="Times New Roman" w:hAnsi="Times New Roman" w:cs="Times New Roman"/>
          <w:sz w:val="24"/>
          <w:szCs w:val="24"/>
          <w:lang w:val="es-PY"/>
        </w:rPr>
        <w:t xml:space="preserve"> más </w:t>
      </w:r>
      <w:r w:rsidRPr="00701398">
        <w:rPr>
          <w:rFonts w:ascii="Times New Roman" w:hAnsi="Times New Roman" w:cs="Times New Roman"/>
          <w:sz w:val="24"/>
          <w:szCs w:val="24"/>
          <w:lang w:val="es-PY"/>
        </w:rPr>
        <w:t xml:space="preserve">de 250 </w:t>
      </w:r>
      <w:r w:rsidR="00701398" w:rsidRPr="00701398">
        <w:rPr>
          <w:rFonts w:ascii="Times New Roman" w:hAnsi="Times New Roman" w:cs="Times New Roman"/>
          <w:sz w:val="24"/>
          <w:szCs w:val="24"/>
          <w:lang w:val="es-PY"/>
        </w:rPr>
        <w:t xml:space="preserve">mil </w:t>
      </w:r>
      <w:r w:rsidRPr="00701398">
        <w:rPr>
          <w:rFonts w:ascii="Times New Roman" w:hAnsi="Times New Roman" w:cs="Times New Roman"/>
          <w:sz w:val="24"/>
          <w:szCs w:val="24"/>
          <w:lang w:val="es-PY"/>
        </w:rPr>
        <w:t xml:space="preserve">millones </w:t>
      </w:r>
      <w:r w:rsidRPr="00E529D4">
        <w:rPr>
          <w:rFonts w:ascii="Times New Roman" w:hAnsi="Times New Roman" w:cs="Times New Roman"/>
          <w:sz w:val="24"/>
          <w:szCs w:val="24"/>
          <w:lang w:val="es-PY"/>
        </w:rPr>
        <w:t>de dólares americanos, durante los primeros ocho meses del año 2020.</w:t>
      </w:r>
      <w:r>
        <w:rPr>
          <w:rFonts w:ascii="Times New Roman" w:hAnsi="Times New Roman" w:cs="Times New Roman"/>
          <w:sz w:val="24"/>
          <w:szCs w:val="24"/>
          <w:lang w:val="es-PY"/>
        </w:rPr>
        <w:t xml:space="preserve"> </w:t>
      </w:r>
    </w:p>
    <w:p w14:paraId="12EF76D5" w14:textId="123FB7AE" w:rsidR="0057393D" w:rsidRPr="00E529D4" w:rsidRDefault="00214233" w:rsidP="007C69CE">
      <w:pPr>
        <w:ind w:firstLine="708"/>
        <w:jc w:val="both"/>
        <w:rPr>
          <w:rFonts w:ascii="Times New Roman" w:hAnsi="Times New Roman" w:cs="Times New Roman"/>
          <w:sz w:val="24"/>
          <w:szCs w:val="24"/>
          <w:lang w:val="es-PY"/>
        </w:rPr>
      </w:pPr>
      <w:r w:rsidRPr="00E529D4">
        <w:rPr>
          <w:rFonts w:ascii="Times New Roman" w:hAnsi="Times New Roman" w:cs="Times New Roman"/>
          <w:sz w:val="24"/>
          <w:szCs w:val="24"/>
          <w:lang w:val="es-PY"/>
        </w:rPr>
        <w:t>El impacto sufrido no solo tuvo repercusión en el transporte de pasajeros, sino también en la construcción de aeronaves y partes de estas, el turismo, la actividad hotelera, y obviamente, en el sector labora</w:t>
      </w:r>
      <w:r>
        <w:rPr>
          <w:rFonts w:ascii="Times New Roman" w:hAnsi="Times New Roman" w:cs="Times New Roman"/>
          <w:sz w:val="24"/>
          <w:szCs w:val="24"/>
          <w:lang w:val="es-PY"/>
        </w:rPr>
        <w:t>l</w:t>
      </w:r>
      <w:r w:rsidRPr="00E529D4">
        <w:rPr>
          <w:rFonts w:ascii="Times New Roman" w:hAnsi="Times New Roman" w:cs="Times New Roman"/>
          <w:sz w:val="24"/>
          <w:szCs w:val="24"/>
          <w:lang w:val="es-PY"/>
        </w:rPr>
        <w:t xml:space="preserve">, con el recorte de miles de puestos de trabajo. </w:t>
      </w:r>
      <w:r>
        <w:rPr>
          <w:rFonts w:ascii="Times New Roman" w:hAnsi="Times New Roman" w:cs="Times New Roman"/>
          <w:sz w:val="24"/>
          <w:szCs w:val="24"/>
          <w:lang w:val="es-PY"/>
        </w:rPr>
        <w:t xml:space="preserve"> </w:t>
      </w:r>
    </w:p>
    <w:p w14:paraId="27FC83AC" w14:textId="7FB26CE8" w:rsidR="0057393D" w:rsidRDefault="00214233" w:rsidP="007C69CE">
      <w:pPr>
        <w:ind w:firstLine="708"/>
        <w:jc w:val="both"/>
        <w:rPr>
          <w:rFonts w:ascii="Times New Roman" w:hAnsi="Times New Roman" w:cs="Times New Roman"/>
          <w:sz w:val="24"/>
          <w:szCs w:val="24"/>
          <w:lang w:val="es-PY"/>
        </w:rPr>
      </w:pPr>
      <w:r w:rsidRPr="00E529D4">
        <w:rPr>
          <w:rFonts w:ascii="Times New Roman" w:hAnsi="Times New Roman" w:cs="Times New Roman"/>
          <w:sz w:val="24"/>
          <w:szCs w:val="24"/>
          <w:lang w:val="es-PY"/>
        </w:rPr>
        <w:t xml:space="preserve">Inmediatamente de declarada la pandemia, la Organización de Aviación Civil Internacional (OACI) </w:t>
      </w:r>
      <w:r w:rsidR="00400263">
        <w:rPr>
          <w:rFonts w:ascii="Times New Roman" w:hAnsi="Times New Roman" w:cs="Times New Roman"/>
          <w:sz w:val="24"/>
          <w:szCs w:val="24"/>
          <w:lang w:val="es-PY"/>
        </w:rPr>
        <w:t>conformó</w:t>
      </w:r>
      <w:r>
        <w:rPr>
          <w:rFonts w:ascii="Times New Roman" w:hAnsi="Times New Roman" w:cs="Times New Roman"/>
          <w:sz w:val="24"/>
          <w:szCs w:val="24"/>
          <w:lang w:val="es-PY"/>
        </w:rPr>
        <w:t xml:space="preserve"> un Equipo Especial del Consejo,</w:t>
      </w:r>
      <w:r w:rsidR="009D7716">
        <w:rPr>
          <w:rFonts w:ascii="Times New Roman" w:hAnsi="Times New Roman" w:cs="Times New Roman"/>
          <w:b/>
          <w:bCs/>
          <w:sz w:val="24"/>
          <w:szCs w:val="24"/>
          <w:lang w:val="es-PY"/>
        </w:rPr>
        <w:t xml:space="preserve"> </w:t>
      </w:r>
      <w:r w:rsidR="009D7716" w:rsidRPr="009D7716">
        <w:rPr>
          <w:rFonts w:ascii="Times New Roman" w:hAnsi="Times New Roman" w:cs="Times New Roman"/>
          <w:sz w:val="24"/>
          <w:szCs w:val="24"/>
          <w:lang w:val="es-PY"/>
        </w:rPr>
        <w:t>compuesto</w:t>
      </w:r>
      <w:r w:rsidR="007F04F6" w:rsidRPr="009D7716">
        <w:rPr>
          <w:rFonts w:ascii="Times New Roman" w:hAnsi="Times New Roman" w:cs="Times New Roman"/>
          <w:sz w:val="24"/>
          <w:szCs w:val="24"/>
          <w:lang w:val="es-PY"/>
        </w:rPr>
        <w:t xml:space="preserve"> </w:t>
      </w:r>
      <w:r>
        <w:rPr>
          <w:rFonts w:ascii="Times New Roman" w:hAnsi="Times New Roman" w:cs="Times New Roman"/>
          <w:sz w:val="24"/>
          <w:szCs w:val="24"/>
          <w:lang w:val="es-PY"/>
        </w:rPr>
        <w:t xml:space="preserve">por los miembros de dicho órgano, representantes de la industria de la aviación, principales asociaciones de la industria del transporte aéreo, la Organización Mundial de la Salud y la Organización Mundial del Turismo. </w:t>
      </w:r>
    </w:p>
    <w:p w14:paraId="29492D08" w14:textId="75ECAFEE" w:rsidR="0057393D" w:rsidRDefault="00214233" w:rsidP="007C69CE">
      <w:pPr>
        <w:ind w:firstLine="708"/>
        <w:jc w:val="both"/>
        <w:rPr>
          <w:rFonts w:ascii="Times New Roman" w:hAnsi="Times New Roman" w:cs="Times New Roman"/>
          <w:sz w:val="24"/>
          <w:szCs w:val="24"/>
          <w:lang w:val="es-PY"/>
        </w:rPr>
      </w:pPr>
      <w:r>
        <w:rPr>
          <w:rFonts w:ascii="Times New Roman" w:hAnsi="Times New Roman" w:cs="Times New Roman"/>
          <w:sz w:val="24"/>
          <w:szCs w:val="24"/>
          <w:lang w:val="es-PY"/>
        </w:rPr>
        <w:t xml:space="preserve">Ese Grupo de Trabajo, un “Equipo Especial para la Recuperación de la Aviación (CART, Council </w:t>
      </w:r>
      <w:proofErr w:type="spellStart"/>
      <w:r>
        <w:rPr>
          <w:rFonts w:ascii="Times New Roman" w:hAnsi="Times New Roman" w:cs="Times New Roman"/>
          <w:sz w:val="24"/>
          <w:szCs w:val="24"/>
          <w:lang w:val="es-PY"/>
        </w:rPr>
        <w:t>Aviation</w:t>
      </w:r>
      <w:proofErr w:type="spellEnd"/>
      <w:r>
        <w:rPr>
          <w:rFonts w:ascii="Times New Roman" w:hAnsi="Times New Roman" w:cs="Times New Roman"/>
          <w:sz w:val="24"/>
          <w:szCs w:val="24"/>
          <w:lang w:val="es-PY"/>
        </w:rPr>
        <w:t xml:space="preserve"> </w:t>
      </w:r>
      <w:proofErr w:type="spellStart"/>
      <w:r>
        <w:rPr>
          <w:rFonts w:ascii="Times New Roman" w:hAnsi="Times New Roman" w:cs="Times New Roman"/>
          <w:sz w:val="24"/>
          <w:szCs w:val="24"/>
          <w:lang w:val="es-PY"/>
        </w:rPr>
        <w:t>Recovery</w:t>
      </w:r>
      <w:proofErr w:type="spellEnd"/>
      <w:r>
        <w:rPr>
          <w:rFonts w:ascii="Times New Roman" w:hAnsi="Times New Roman" w:cs="Times New Roman"/>
          <w:sz w:val="24"/>
          <w:szCs w:val="24"/>
          <w:lang w:val="es-PY"/>
        </w:rPr>
        <w:t xml:space="preserve"> </w:t>
      </w:r>
      <w:proofErr w:type="spellStart"/>
      <w:r>
        <w:rPr>
          <w:rFonts w:ascii="Times New Roman" w:hAnsi="Times New Roman" w:cs="Times New Roman"/>
          <w:sz w:val="24"/>
          <w:szCs w:val="24"/>
          <w:lang w:val="es-PY"/>
        </w:rPr>
        <w:t>Taskforce</w:t>
      </w:r>
      <w:proofErr w:type="spellEnd"/>
      <w:r>
        <w:rPr>
          <w:rFonts w:ascii="Times New Roman" w:hAnsi="Times New Roman" w:cs="Times New Roman"/>
          <w:sz w:val="24"/>
          <w:szCs w:val="24"/>
          <w:lang w:val="es-PY"/>
        </w:rPr>
        <w:t xml:space="preserve">), fue presentando periódicamente informes al Consejo de la OACI, acompañando el avance de la pandemia. </w:t>
      </w:r>
    </w:p>
    <w:p w14:paraId="2F807CD8" w14:textId="69BE5002" w:rsidR="0057393D" w:rsidRDefault="00214233" w:rsidP="007C69CE">
      <w:pPr>
        <w:ind w:firstLine="708"/>
        <w:jc w:val="both"/>
        <w:rPr>
          <w:rFonts w:ascii="Times New Roman" w:hAnsi="Times New Roman" w:cs="Times New Roman"/>
          <w:sz w:val="24"/>
          <w:szCs w:val="24"/>
          <w:lang w:val="es-PY"/>
        </w:rPr>
      </w:pPr>
      <w:r>
        <w:rPr>
          <w:rFonts w:ascii="Times New Roman" w:hAnsi="Times New Roman" w:cs="Times New Roman"/>
          <w:sz w:val="24"/>
          <w:szCs w:val="24"/>
          <w:lang w:val="es-PY"/>
        </w:rPr>
        <w:t xml:space="preserve">Las directrices y orientaciones del Grupo de Trabajo, </w:t>
      </w:r>
      <w:r w:rsidR="007F04F6">
        <w:rPr>
          <w:rFonts w:ascii="Times New Roman" w:hAnsi="Times New Roman" w:cs="Times New Roman"/>
          <w:sz w:val="24"/>
          <w:szCs w:val="24"/>
          <w:lang w:val="es-PY"/>
        </w:rPr>
        <w:t xml:space="preserve">todas ellas en el marco de la normativa aeronáutica, </w:t>
      </w:r>
      <w:r>
        <w:rPr>
          <w:rFonts w:ascii="Times New Roman" w:hAnsi="Times New Roman" w:cs="Times New Roman"/>
          <w:sz w:val="24"/>
          <w:szCs w:val="24"/>
          <w:lang w:val="es-PY"/>
        </w:rPr>
        <w:t xml:space="preserve">conocidas como </w:t>
      </w:r>
      <w:r w:rsidRPr="00E529D4">
        <w:rPr>
          <w:rFonts w:ascii="Times New Roman" w:hAnsi="Times New Roman" w:cs="Times New Roman"/>
          <w:sz w:val="24"/>
          <w:szCs w:val="24"/>
          <w:lang w:val="es-PY"/>
        </w:rPr>
        <w:t>“El despegue</w:t>
      </w:r>
      <w:r w:rsidR="007C5F84" w:rsidRPr="00E529D4">
        <w:rPr>
          <w:rFonts w:ascii="Times New Roman" w:hAnsi="Times New Roman" w:cs="Times New Roman"/>
          <w:sz w:val="24"/>
          <w:szCs w:val="24"/>
          <w:lang w:val="es-PY"/>
        </w:rPr>
        <w:t>”</w:t>
      </w:r>
      <w:r w:rsidR="007C5F84">
        <w:rPr>
          <w:rFonts w:ascii="Times New Roman" w:hAnsi="Times New Roman" w:cs="Times New Roman"/>
          <w:sz w:val="24"/>
          <w:szCs w:val="24"/>
          <w:lang w:val="es-PY"/>
        </w:rPr>
        <w:t>, tuvieron</w:t>
      </w:r>
      <w:r>
        <w:rPr>
          <w:rFonts w:ascii="Times New Roman" w:hAnsi="Times New Roman" w:cs="Times New Roman"/>
          <w:sz w:val="24"/>
          <w:szCs w:val="24"/>
          <w:lang w:val="es-PY"/>
        </w:rPr>
        <w:t xml:space="preserve"> como objetivo principal la contribución a la</w:t>
      </w:r>
      <w:r w:rsidRPr="00EC7D6A">
        <w:rPr>
          <w:rFonts w:ascii="Times New Roman" w:hAnsi="Times New Roman" w:cs="Times New Roman"/>
          <w:sz w:val="24"/>
          <w:szCs w:val="24"/>
          <w:lang w:val="es-PY"/>
        </w:rPr>
        <w:t xml:space="preserve"> </w:t>
      </w:r>
      <w:r>
        <w:rPr>
          <w:rFonts w:ascii="Times New Roman" w:hAnsi="Times New Roman" w:cs="Times New Roman"/>
          <w:sz w:val="24"/>
          <w:szCs w:val="24"/>
          <w:lang w:val="es-PY"/>
        </w:rPr>
        <w:t>reanudación y recuperación de la aviación civil internacional.</w:t>
      </w:r>
    </w:p>
    <w:p w14:paraId="215429CA" w14:textId="4A87C92E" w:rsidR="0057393D" w:rsidRDefault="00214233" w:rsidP="007C69CE">
      <w:pPr>
        <w:ind w:firstLine="708"/>
        <w:jc w:val="both"/>
        <w:rPr>
          <w:rFonts w:ascii="Times New Roman" w:hAnsi="Times New Roman" w:cs="Times New Roman"/>
          <w:sz w:val="24"/>
          <w:szCs w:val="24"/>
          <w:lang w:val="es-PY"/>
        </w:rPr>
      </w:pPr>
      <w:r w:rsidRPr="00E529D4">
        <w:rPr>
          <w:rFonts w:ascii="Times New Roman" w:hAnsi="Times New Roman" w:cs="Times New Roman"/>
          <w:sz w:val="24"/>
          <w:szCs w:val="24"/>
          <w:lang w:val="es-PY"/>
        </w:rPr>
        <w:t xml:space="preserve">Este trabajo resume </w:t>
      </w:r>
      <w:r>
        <w:rPr>
          <w:rFonts w:ascii="Times New Roman" w:hAnsi="Times New Roman" w:cs="Times New Roman"/>
          <w:sz w:val="24"/>
          <w:szCs w:val="24"/>
          <w:lang w:val="es-PY"/>
        </w:rPr>
        <w:t xml:space="preserve">dichas </w:t>
      </w:r>
      <w:r w:rsidRPr="00E529D4">
        <w:rPr>
          <w:rFonts w:ascii="Times New Roman" w:hAnsi="Times New Roman" w:cs="Times New Roman"/>
          <w:sz w:val="24"/>
          <w:szCs w:val="24"/>
          <w:lang w:val="es-PY"/>
        </w:rPr>
        <w:t>directrices y relata c</w:t>
      </w:r>
      <w:r>
        <w:rPr>
          <w:rFonts w:ascii="Times New Roman" w:hAnsi="Times New Roman" w:cs="Times New Roman"/>
          <w:sz w:val="24"/>
          <w:szCs w:val="24"/>
          <w:lang w:val="es-PY"/>
        </w:rPr>
        <w:t>ó</w:t>
      </w:r>
      <w:r w:rsidRPr="00E529D4">
        <w:rPr>
          <w:rFonts w:ascii="Times New Roman" w:hAnsi="Times New Roman" w:cs="Times New Roman"/>
          <w:sz w:val="24"/>
          <w:szCs w:val="24"/>
          <w:lang w:val="es-PY"/>
        </w:rPr>
        <w:t>mo ha venido recuperándose la aviación civil internacional</w:t>
      </w:r>
      <w:r>
        <w:rPr>
          <w:rFonts w:ascii="Times New Roman" w:hAnsi="Times New Roman" w:cs="Times New Roman"/>
          <w:sz w:val="24"/>
          <w:szCs w:val="24"/>
          <w:lang w:val="es-PY"/>
        </w:rPr>
        <w:t xml:space="preserve">, la ayuda de los gobiernos a las empresas aéreas, y las predicciones para una recuperación total, </w:t>
      </w:r>
      <w:r w:rsidRPr="00E529D4">
        <w:rPr>
          <w:rFonts w:ascii="Times New Roman" w:hAnsi="Times New Roman" w:cs="Times New Roman"/>
          <w:sz w:val="24"/>
          <w:szCs w:val="24"/>
          <w:lang w:val="es-PY"/>
        </w:rPr>
        <w:t>lo que demuestra su importancia y necesidad</w:t>
      </w:r>
      <w:r>
        <w:rPr>
          <w:rFonts w:ascii="Times New Roman" w:hAnsi="Times New Roman" w:cs="Times New Roman"/>
          <w:sz w:val="24"/>
          <w:szCs w:val="24"/>
          <w:lang w:val="es-PY"/>
        </w:rPr>
        <w:t>,</w:t>
      </w:r>
      <w:r w:rsidR="007F04F6">
        <w:rPr>
          <w:rFonts w:ascii="Times New Roman" w:hAnsi="Times New Roman" w:cs="Times New Roman"/>
          <w:b/>
          <w:bCs/>
          <w:sz w:val="24"/>
          <w:szCs w:val="24"/>
          <w:lang w:val="es-PY"/>
        </w:rPr>
        <w:t xml:space="preserve"> </w:t>
      </w:r>
      <w:r w:rsidR="00701398" w:rsidRPr="00701398">
        <w:rPr>
          <w:rFonts w:ascii="Times New Roman" w:hAnsi="Times New Roman" w:cs="Times New Roman"/>
          <w:sz w:val="24"/>
          <w:szCs w:val="24"/>
          <w:lang w:val="es-PY"/>
        </w:rPr>
        <w:t>así</w:t>
      </w:r>
      <w:r w:rsidR="007F04F6" w:rsidRPr="00701398">
        <w:rPr>
          <w:rFonts w:ascii="Times New Roman" w:hAnsi="Times New Roman" w:cs="Times New Roman"/>
          <w:sz w:val="24"/>
          <w:szCs w:val="24"/>
          <w:lang w:val="es-PY"/>
        </w:rPr>
        <w:t xml:space="preserve"> como</w:t>
      </w:r>
      <w:r>
        <w:rPr>
          <w:rFonts w:ascii="Times New Roman" w:hAnsi="Times New Roman" w:cs="Times New Roman"/>
          <w:sz w:val="24"/>
          <w:szCs w:val="24"/>
          <w:lang w:val="es-PY"/>
        </w:rPr>
        <w:t xml:space="preserve"> la relevancia de la acción de un organismo multilateral del Sistema de las Naciones Unidas.</w:t>
      </w:r>
      <w:bookmarkEnd w:id="0"/>
    </w:p>
    <w:p w14:paraId="47477CA5" w14:textId="5C9E59D6" w:rsidR="00686219" w:rsidRPr="00686219" w:rsidRDefault="00686219" w:rsidP="007C69CE">
      <w:pPr>
        <w:ind w:firstLine="708"/>
        <w:jc w:val="both"/>
        <w:rPr>
          <w:rFonts w:ascii="Times New Roman" w:hAnsi="Times New Roman" w:cs="Times New Roman"/>
          <w:b/>
          <w:sz w:val="24"/>
          <w:szCs w:val="24"/>
        </w:rPr>
      </w:pPr>
      <w:r w:rsidRPr="00686219">
        <w:rPr>
          <w:rFonts w:ascii="Times New Roman" w:hAnsi="Times New Roman" w:cs="Times New Roman"/>
          <w:b/>
          <w:sz w:val="24"/>
          <w:szCs w:val="24"/>
          <w:lang w:val="es-PY"/>
        </w:rPr>
        <w:t>Palabras claves</w:t>
      </w:r>
      <w:r>
        <w:rPr>
          <w:rFonts w:ascii="Times New Roman" w:hAnsi="Times New Roman" w:cs="Times New Roman"/>
          <w:b/>
          <w:sz w:val="24"/>
          <w:szCs w:val="24"/>
          <w:lang w:val="es-PY"/>
        </w:rPr>
        <w:t xml:space="preserve">: </w:t>
      </w:r>
      <w:r w:rsidRPr="00686219">
        <w:rPr>
          <w:rFonts w:ascii="Times New Roman" w:hAnsi="Times New Roman" w:cs="Times New Roman"/>
          <w:sz w:val="24"/>
          <w:szCs w:val="24"/>
          <w:lang w:val="es-PY"/>
        </w:rPr>
        <w:t>Aviación comercial</w:t>
      </w:r>
      <w:r>
        <w:rPr>
          <w:rFonts w:ascii="Times New Roman" w:hAnsi="Times New Roman" w:cs="Times New Roman"/>
          <w:sz w:val="24"/>
          <w:szCs w:val="24"/>
          <w:lang w:val="es-PY"/>
        </w:rPr>
        <w:t xml:space="preserve">, </w:t>
      </w:r>
      <w:r w:rsidRPr="00686219">
        <w:rPr>
          <w:rFonts w:ascii="Times New Roman" w:hAnsi="Times New Roman" w:cs="Times New Roman"/>
          <w:sz w:val="24"/>
          <w:szCs w:val="24"/>
          <w:lang w:val="es-PY"/>
        </w:rPr>
        <w:t xml:space="preserve"> </w:t>
      </w:r>
      <w:r>
        <w:rPr>
          <w:rFonts w:ascii="Times New Roman" w:hAnsi="Times New Roman" w:cs="Times New Roman"/>
          <w:sz w:val="24"/>
          <w:szCs w:val="24"/>
          <w:lang w:val="es-PY"/>
        </w:rPr>
        <w:t xml:space="preserve">normas </w:t>
      </w:r>
      <w:r w:rsidRPr="00686219">
        <w:rPr>
          <w:rFonts w:ascii="Times New Roman" w:hAnsi="Times New Roman" w:cs="Times New Roman"/>
          <w:sz w:val="24"/>
          <w:szCs w:val="24"/>
          <w:lang w:val="es-PY"/>
        </w:rPr>
        <w:t>OACI</w:t>
      </w:r>
      <w:r>
        <w:rPr>
          <w:rFonts w:ascii="Times New Roman" w:hAnsi="Times New Roman" w:cs="Times New Roman"/>
          <w:sz w:val="24"/>
          <w:szCs w:val="24"/>
          <w:lang w:val="es-PY"/>
        </w:rPr>
        <w:t xml:space="preserve">, pandemia, pérdida de ingresos, equipo del Consejo CART, directrices, directrices y normativa aeronáutica, recuperación. </w:t>
      </w:r>
    </w:p>
    <w:bookmarkEnd w:id="1"/>
    <w:p w14:paraId="16A1FBCC" w14:textId="5F457C60" w:rsidR="0057393D" w:rsidRDefault="0057393D" w:rsidP="00965FB1">
      <w:pPr>
        <w:jc w:val="center"/>
        <w:rPr>
          <w:rFonts w:ascii="Times New Roman" w:hAnsi="Times New Roman" w:cs="Times New Roman"/>
          <w:b/>
          <w:bCs/>
          <w:sz w:val="24"/>
          <w:szCs w:val="24"/>
        </w:rPr>
      </w:pPr>
    </w:p>
    <w:p w14:paraId="21338D14" w14:textId="77777777" w:rsidR="009D7716" w:rsidRPr="00525B95" w:rsidRDefault="009D7716" w:rsidP="00965FB1">
      <w:pPr>
        <w:jc w:val="center"/>
        <w:rPr>
          <w:rFonts w:ascii="Times New Roman" w:hAnsi="Times New Roman" w:cs="Times New Roman"/>
          <w:b/>
          <w:bCs/>
          <w:sz w:val="24"/>
          <w:szCs w:val="24"/>
        </w:rPr>
      </w:pPr>
    </w:p>
    <w:p w14:paraId="07C162B8" w14:textId="000B82DB" w:rsidR="0057393D" w:rsidRPr="008648D7" w:rsidRDefault="00686219" w:rsidP="00965FB1">
      <w:pPr>
        <w:jc w:val="both"/>
        <w:rPr>
          <w:rFonts w:ascii="Times New Roman" w:hAnsi="Times New Roman" w:cs="Times New Roman"/>
          <w:b/>
          <w:bCs/>
          <w:sz w:val="24"/>
          <w:szCs w:val="24"/>
        </w:rPr>
      </w:pPr>
      <w:r>
        <w:rPr>
          <w:rFonts w:ascii="Times New Roman" w:hAnsi="Times New Roman" w:cs="Times New Roman"/>
          <w:b/>
          <w:bCs/>
          <w:sz w:val="24"/>
          <w:szCs w:val="24"/>
        </w:rPr>
        <w:lastRenderedPageBreak/>
        <w:t>1.</w:t>
      </w:r>
      <w:r w:rsidRPr="008648D7">
        <w:rPr>
          <w:rFonts w:ascii="Times New Roman" w:hAnsi="Times New Roman" w:cs="Times New Roman"/>
          <w:b/>
          <w:bCs/>
          <w:sz w:val="24"/>
          <w:szCs w:val="24"/>
        </w:rPr>
        <w:t xml:space="preserve"> Introducción</w:t>
      </w:r>
      <w:r w:rsidR="00214233" w:rsidRPr="008648D7">
        <w:rPr>
          <w:rFonts w:ascii="Times New Roman" w:hAnsi="Times New Roman" w:cs="Times New Roman"/>
          <w:b/>
          <w:bCs/>
          <w:sz w:val="24"/>
          <w:szCs w:val="24"/>
        </w:rPr>
        <w:t>. La pandemia y su repercusión en la aviación comercial.</w:t>
      </w:r>
    </w:p>
    <w:p w14:paraId="32FAD9F1" w14:textId="77777777" w:rsidR="0057393D" w:rsidRPr="008648D7" w:rsidRDefault="0057393D" w:rsidP="00965FB1">
      <w:pPr>
        <w:jc w:val="center"/>
        <w:rPr>
          <w:rFonts w:ascii="Times New Roman" w:hAnsi="Times New Roman" w:cs="Times New Roman"/>
          <w:b/>
          <w:bCs/>
          <w:sz w:val="24"/>
          <w:szCs w:val="24"/>
        </w:rPr>
      </w:pPr>
    </w:p>
    <w:p w14:paraId="0C564FCA" w14:textId="1F2002EF" w:rsidR="0057393D" w:rsidRPr="008648D7" w:rsidRDefault="00214233" w:rsidP="007C69C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 sabido </w:t>
      </w:r>
      <w:r w:rsidRPr="008648D7">
        <w:rPr>
          <w:rFonts w:ascii="Times New Roman" w:hAnsi="Times New Roman" w:cs="Times New Roman"/>
          <w:sz w:val="24"/>
          <w:szCs w:val="24"/>
        </w:rPr>
        <w:t>que la aviación comercial constituye un elemento indispensable para el crecimiento económico y para el acercamiento de nuestras sociedades.</w:t>
      </w:r>
    </w:p>
    <w:p w14:paraId="6E7D964E" w14:textId="0CEE5205"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Asimismo, que es una fuente de empleos además de las áreas que incluye el personal aeronáutico, </w:t>
      </w:r>
      <w:r w:rsidR="007C5F84">
        <w:rPr>
          <w:rFonts w:ascii="Times New Roman" w:hAnsi="Times New Roman" w:cs="Times New Roman"/>
          <w:sz w:val="24"/>
          <w:szCs w:val="24"/>
        </w:rPr>
        <w:t>(</w:t>
      </w:r>
      <w:r w:rsidR="007C5F84" w:rsidRPr="008648D7">
        <w:rPr>
          <w:rFonts w:ascii="Times New Roman" w:hAnsi="Times New Roman" w:cs="Times New Roman"/>
          <w:sz w:val="24"/>
          <w:szCs w:val="24"/>
        </w:rPr>
        <w:t>los</w:t>
      </w:r>
      <w:r w:rsidR="007C5F84">
        <w:rPr>
          <w:rFonts w:ascii="Times New Roman" w:hAnsi="Times New Roman" w:cs="Times New Roman"/>
          <w:sz w:val="24"/>
          <w:szCs w:val="24"/>
        </w:rPr>
        <w:t>)</w:t>
      </w:r>
      <w:r w:rsidR="007C5F84" w:rsidRPr="008648D7">
        <w:rPr>
          <w:rFonts w:ascii="Times New Roman" w:hAnsi="Times New Roman" w:cs="Times New Roman"/>
          <w:sz w:val="24"/>
          <w:szCs w:val="24"/>
        </w:rPr>
        <w:t xml:space="preserve"> </w:t>
      </w:r>
      <w:r w:rsidR="007C5F84">
        <w:rPr>
          <w:rFonts w:ascii="Times New Roman" w:hAnsi="Times New Roman" w:cs="Times New Roman"/>
          <w:sz w:val="24"/>
          <w:szCs w:val="24"/>
        </w:rPr>
        <w:t xml:space="preserve">en </w:t>
      </w:r>
      <w:r w:rsidRPr="008648D7">
        <w:rPr>
          <w:rFonts w:ascii="Times New Roman" w:hAnsi="Times New Roman" w:cs="Times New Roman"/>
          <w:sz w:val="24"/>
          <w:szCs w:val="24"/>
        </w:rPr>
        <w:t>otros sectores como el turismo, el comercio, las inversiones</w:t>
      </w:r>
      <w:r>
        <w:rPr>
          <w:rFonts w:ascii="Times New Roman" w:hAnsi="Times New Roman" w:cs="Times New Roman"/>
          <w:sz w:val="24"/>
          <w:szCs w:val="24"/>
        </w:rPr>
        <w:t>, y</w:t>
      </w:r>
      <w:r w:rsidRPr="008648D7">
        <w:rPr>
          <w:rFonts w:ascii="Times New Roman" w:hAnsi="Times New Roman" w:cs="Times New Roman"/>
          <w:sz w:val="24"/>
          <w:szCs w:val="24"/>
        </w:rPr>
        <w:t xml:space="preserve"> también la propia industria constructora de aeronaves.</w:t>
      </w:r>
    </w:p>
    <w:p w14:paraId="4CB64FCB" w14:textId="017961CD" w:rsidR="0057393D" w:rsidRDefault="00214233" w:rsidP="007C69C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Como consecuencia de la pandemia del coronavirus, dicha</w:t>
      </w:r>
      <w:r w:rsidRPr="008648D7">
        <w:rPr>
          <w:rFonts w:ascii="Times New Roman" w:hAnsi="Times New Roman" w:cs="Times New Roman"/>
          <w:sz w:val="24"/>
          <w:szCs w:val="24"/>
        </w:rPr>
        <w:t xml:space="preserve"> actividad</w:t>
      </w:r>
      <w:r>
        <w:rPr>
          <w:rFonts w:ascii="Times New Roman" w:hAnsi="Times New Roman" w:cs="Times New Roman"/>
          <w:sz w:val="24"/>
          <w:szCs w:val="24"/>
        </w:rPr>
        <w:t xml:space="preserve"> -</w:t>
      </w:r>
      <w:r w:rsidRPr="008648D7">
        <w:rPr>
          <w:rFonts w:ascii="Times New Roman" w:hAnsi="Times New Roman" w:cs="Times New Roman"/>
          <w:sz w:val="24"/>
          <w:szCs w:val="24"/>
        </w:rPr>
        <w:t xml:space="preserve"> que se encontraba en un sostenido aumento</w:t>
      </w:r>
      <w:r>
        <w:rPr>
          <w:rFonts w:ascii="Times New Roman" w:hAnsi="Times New Roman" w:cs="Times New Roman"/>
          <w:sz w:val="24"/>
          <w:szCs w:val="24"/>
        </w:rPr>
        <w:t xml:space="preserve"> -</w:t>
      </w:r>
      <w:r w:rsidRPr="008648D7">
        <w:rPr>
          <w:rFonts w:ascii="Times New Roman" w:hAnsi="Times New Roman" w:cs="Times New Roman"/>
          <w:sz w:val="24"/>
          <w:szCs w:val="24"/>
        </w:rPr>
        <w:t xml:space="preserve"> vino a sufrir grandes pérdidas</w:t>
      </w:r>
      <w:r>
        <w:rPr>
          <w:rFonts w:ascii="Times New Roman" w:hAnsi="Times New Roman" w:cs="Times New Roman"/>
          <w:sz w:val="24"/>
          <w:szCs w:val="24"/>
        </w:rPr>
        <w:t xml:space="preserve">, </w:t>
      </w:r>
      <w:r w:rsidRPr="008648D7">
        <w:rPr>
          <w:rFonts w:ascii="Times New Roman" w:hAnsi="Times New Roman" w:cs="Times New Roman"/>
          <w:sz w:val="24"/>
          <w:szCs w:val="24"/>
        </w:rPr>
        <w:t>que alcanzaron hasta la quiebra de varias empresas aéreas</w:t>
      </w:r>
      <w:r>
        <w:rPr>
          <w:rFonts w:ascii="Times New Roman" w:hAnsi="Times New Roman" w:cs="Times New Roman"/>
          <w:sz w:val="24"/>
          <w:szCs w:val="24"/>
        </w:rPr>
        <w:t>.</w:t>
      </w:r>
    </w:p>
    <w:p w14:paraId="64BEE5B9" w14:textId="77777777" w:rsidR="0057393D" w:rsidRDefault="0057393D" w:rsidP="00965FB1">
      <w:pPr>
        <w:spacing w:line="240" w:lineRule="auto"/>
        <w:jc w:val="both"/>
        <w:rPr>
          <w:rFonts w:ascii="Times New Roman" w:hAnsi="Times New Roman" w:cs="Times New Roman"/>
          <w:sz w:val="24"/>
          <w:szCs w:val="24"/>
        </w:rPr>
      </w:pPr>
    </w:p>
    <w:p w14:paraId="652BB407" w14:textId="27BB5A52" w:rsidR="0057393D" w:rsidRPr="001D46C3" w:rsidRDefault="00686219" w:rsidP="00965FB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1D46C3">
        <w:rPr>
          <w:rFonts w:ascii="Times New Roman" w:hAnsi="Times New Roman" w:cs="Times New Roman"/>
          <w:b/>
          <w:bCs/>
          <w:sz w:val="24"/>
          <w:szCs w:val="24"/>
        </w:rPr>
        <w:t xml:space="preserve"> El</w:t>
      </w:r>
      <w:r w:rsidR="00214233" w:rsidRPr="001D46C3">
        <w:rPr>
          <w:rFonts w:ascii="Times New Roman" w:hAnsi="Times New Roman" w:cs="Times New Roman"/>
          <w:b/>
          <w:bCs/>
          <w:sz w:val="24"/>
          <w:szCs w:val="24"/>
        </w:rPr>
        <w:t xml:space="preserve"> contrato de transporte aéreo</w:t>
      </w:r>
    </w:p>
    <w:p w14:paraId="7F808D59" w14:textId="0A7FD56F"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Las operaciones se vieron de pronto paralizadas en prácticamente todo el mundo por las restricciones establecidas, las cuarentenas, y las exigencias impuestas por las autoridades sanitarias.</w:t>
      </w:r>
    </w:p>
    <w:p w14:paraId="4E032B64" w14:textId="1F6D7720" w:rsidR="0057393D" w:rsidRPr="009D7716"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Ante esta situación </w:t>
      </w:r>
      <w:r w:rsidR="00BF1CDC">
        <w:rPr>
          <w:rFonts w:ascii="Times New Roman" w:hAnsi="Times New Roman" w:cs="Times New Roman"/>
          <w:sz w:val="24"/>
          <w:szCs w:val="24"/>
        </w:rPr>
        <w:t xml:space="preserve">diversos autores resaltaron las </w:t>
      </w:r>
      <w:r w:rsidRPr="008648D7">
        <w:rPr>
          <w:rFonts w:ascii="Times New Roman" w:hAnsi="Times New Roman" w:cs="Times New Roman"/>
          <w:sz w:val="24"/>
          <w:szCs w:val="24"/>
        </w:rPr>
        <w:t xml:space="preserve">varias interrogantes en relación </w:t>
      </w:r>
      <w:r w:rsidRPr="009D7716">
        <w:rPr>
          <w:rFonts w:ascii="Times New Roman" w:hAnsi="Times New Roman" w:cs="Times New Roman"/>
          <w:sz w:val="24"/>
          <w:szCs w:val="24"/>
        </w:rPr>
        <w:t xml:space="preserve">con </w:t>
      </w:r>
      <w:r w:rsidR="007C5F84" w:rsidRPr="009D7716">
        <w:rPr>
          <w:rFonts w:ascii="Times New Roman" w:hAnsi="Times New Roman" w:cs="Times New Roman"/>
          <w:sz w:val="24"/>
          <w:szCs w:val="24"/>
        </w:rPr>
        <w:t>la norma jurídica aplicable</w:t>
      </w:r>
      <w:r w:rsidRPr="009D7716">
        <w:rPr>
          <w:rFonts w:ascii="Times New Roman" w:hAnsi="Times New Roman" w:cs="Times New Roman"/>
          <w:sz w:val="24"/>
          <w:szCs w:val="24"/>
        </w:rPr>
        <w:t xml:space="preserve">: </w:t>
      </w:r>
    </w:p>
    <w:p w14:paraId="755F2D57" w14:textId="3B5B285D" w:rsidR="0057393D" w:rsidRPr="008648D7" w:rsidRDefault="00214233" w:rsidP="007C69CE">
      <w:pPr>
        <w:spacing w:line="240" w:lineRule="auto"/>
        <w:ind w:firstLine="708"/>
        <w:jc w:val="both"/>
        <w:rPr>
          <w:rFonts w:ascii="Times New Roman" w:hAnsi="Times New Roman" w:cs="Times New Roman"/>
          <w:color w:val="000000"/>
          <w:sz w:val="24"/>
          <w:szCs w:val="24"/>
          <w:shd w:val="clear" w:color="auto" w:fill="FFFFFF"/>
        </w:rPr>
      </w:pPr>
      <w:r w:rsidRPr="008648D7">
        <w:rPr>
          <w:rFonts w:ascii="Times New Roman" w:hAnsi="Times New Roman" w:cs="Times New Roman"/>
          <w:sz w:val="24"/>
          <w:szCs w:val="24"/>
        </w:rPr>
        <w:t xml:space="preserve">La </w:t>
      </w:r>
      <w:r w:rsidRPr="008648D7">
        <w:rPr>
          <w:rFonts w:ascii="Times New Roman" w:hAnsi="Times New Roman" w:cs="Times New Roman"/>
          <w:color w:val="000000"/>
          <w:sz w:val="24"/>
          <w:szCs w:val="24"/>
          <w:shd w:val="clear" w:color="auto" w:fill="FFFFFF"/>
        </w:rPr>
        <w:t xml:space="preserve">cancelación de vuelos se traducía en un caso de incumplimiento contractual del porteador frente al pasajero. </w:t>
      </w:r>
      <w:r w:rsidR="00400263">
        <w:rPr>
          <w:rFonts w:ascii="Times New Roman" w:hAnsi="Times New Roman" w:cs="Times New Roman"/>
          <w:color w:val="000000"/>
          <w:sz w:val="24"/>
          <w:szCs w:val="24"/>
          <w:shd w:val="clear" w:color="auto" w:fill="FFFFFF"/>
        </w:rPr>
        <w:t xml:space="preserve">   </w:t>
      </w:r>
      <w:r w:rsidRPr="008648D7">
        <w:rPr>
          <w:rFonts w:ascii="Times New Roman" w:hAnsi="Times New Roman" w:cs="Times New Roman"/>
          <w:color w:val="000000"/>
          <w:sz w:val="24"/>
          <w:szCs w:val="24"/>
          <w:shd w:val="clear" w:color="auto" w:fill="FFFFFF"/>
        </w:rPr>
        <w:t xml:space="preserve">Entonces, </w:t>
      </w:r>
      <w:r>
        <w:rPr>
          <w:rFonts w:ascii="Times New Roman" w:hAnsi="Times New Roman" w:cs="Times New Roman"/>
          <w:color w:val="000000"/>
          <w:sz w:val="24"/>
          <w:szCs w:val="24"/>
          <w:shd w:val="clear" w:color="auto" w:fill="FFFFFF"/>
        </w:rPr>
        <w:t xml:space="preserve">la interrogante de los juristas era </w:t>
      </w:r>
      <w:r w:rsidRPr="008648D7">
        <w:rPr>
          <w:rFonts w:ascii="Times New Roman" w:hAnsi="Times New Roman" w:cs="Times New Roman"/>
          <w:color w:val="000000"/>
          <w:sz w:val="24"/>
          <w:szCs w:val="24"/>
          <w:shd w:val="clear" w:color="auto" w:fill="FFFFFF"/>
        </w:rPr>
        <w:t xml:space="preserve">sobre cómo resolver la cuestión respecto a la normativa aplicable al </w:t>
      </w:r>
      <w:r w:rsidRPr="001D46C3">
        <w:rPr>
          <w:rFonts w:ascii="Times New Roman" w:hAnsi="Times New Roman" w:cs="Times New Roman"/>
          <w:color w:val="000000"/>
          <w:sz w:val="24"/>
          <w:szCs w:val="24"/>
          <w:shd w:val="clear" w:color="auto" w:fill="FFFFFF"/>
        </w:rPr>
        <w:t>contrato</w:t>
      </w:r>
      <w:r w:rsidRPr="008648D7">
        <w:rPr>
          <w:rFonts w:ascii="Times New Roman" w:hAnsi="Times New Roman" w:cs="Times New Roman"/>
          <w:color w:val="000000"/>
          <w:sz w:val="24"/>
          <w:szCs w:val="24"/>
          <w:shd w:val="clear" w:color="auto" w:fill="FFFFFF"/>
        </w:rPr>
        <w:t xml:space="preserve"> de transporte aéreo. </w:t>
      </w:r>
    </w:p>
    <w:p w14:paraId="7E3A5D69" w14:textId="43FA3484" w:rsidR="0057393D" w:rsidRPr="008648D7" w:rsidRDefault="00400263" w:rsidP="007C69CE">
      <w:pPr>
        <w:spacing w:line="240" w:lineRule="auto"/>
        <w:ind w:firstLine="708"/>
        <w:jc w:val="both"/>
        <w:rPr>
          <w:rFonts w:ascii="Times New Roman" w:hAnsi="Times New Roman" w:cs="Times New Roman"/>
          <w:color w:val="000000"/>
          <w:sz w:val="24"/>
          <w:szCs w:val="24"/>
          <w:shd w:val="clear" w:color="auto" w:fill="FFFFFF"/>
        </w:rPr>
      </w:pPr>
      <w:r w:rsidRPr="008648D7">
        <w:rPr>
          <w:rFonts w:ascii="Times New Roman" w:hAnsi="Times New Roman" w:cs="Times New Roman"/>
          <w:color w:val="000000"/>
          <w:sz w:val="24"/>
          <w:szCs w:val="24"/>
          <w:shd w:val="clear" w:color="auto" w:fill="FFFFFF"/>
        </w:rPr>
        <w:t xml:space="preserve">Se trataba de un incumplimiento del contrato de transporte aéreo por inejecución del viaje en los términos convenidos, y qué derechos tenía el pasajero ante dicho incumplimiento. </w:t>
      </w:r>
      <w:r>
        <w:rPr>
          <w:rFonts w:ascii="Times New Roman" w:hAnsi="Times New Roman" w:cs="Times New Roman"/>
          <w:color w:val="000000"/>
          <w:sz w:val="24"/>
          <w:szCs w:val="24"/>
          <w:shd w:val="clear" w:color="auto" w:fill="FFFFFF"/>
        </w:rPr>
        <w:t xml:space="preserve"> Muchos </w:t>
      </w:r>
      <w:r w:rsidR="00BF1CDC">
        <w:rPr>
          <w:rFonts w:ascii="Times New Roman" w:hAnsi="Times New Roman" w:cs="Times New Roman"/>
          <w:color w:val="000000"/>
          <w:sz w:val="24"/>
          <w:szCs w:val="24"/>
          <w:shd w:val="clear" w:color="auto" w:fill="FFFFFF"/>
        </w:rPr>
        <w:t xml:space="preserve">juristas </w:t>
      </w:r>
      <w:r>
        <w:rPr>
          <w:rFonts w:ascii="Times New Roman" w:hAnsi="Times New Roman" w:cs="Times New Roman"/>
          <w:color w:val="000000"/>
          <w:sz w:val="24"/>
          <w:szCs w:val="24"/>
          <w:shd w:val="clear" w:color="auto" w:fill="FFFFFF"/>
        </w:rPr>
        <w:t xml:space="preserve">lo consideraban un </w:t>
      </w:r>
      <w:r w:rsidRPr="008648D7">
        <w:rPr>
          <w:rFonts w:ascii="Times New Roman" w:hAnsi="Times New Roman" w:cs="Times New Roman"/>
          <w:color w:val="000000"/>
          <w:sz w:val="24"/>
          <w:szCs w:val="24"/>
          <w:shd w:val="clear" w:color="auto" w:fill="FFFFFF"/>
        </w:rPr>
        <w:t>caso fortuito</w:t>
      </w:r>
      <w:r>
        <w:rPr>
          <w:rFonts w:ascii="Times New Roman" w:hAnsi="Times New Roman" w:cs="Times New Roman"/>
          <w:color w:val="000000"/>
          <w:sz w:val="24"/>
          <w:szCs w:val="24"/>
          <w:shd w:val="clear" w:color="auto" w:fill="FFFFFF"/>
        </w:rPr>
        <w:t xml:space="preserve">.   </w:t>
      </w:r>
    </w:p>
    <w:p w14:paraId="4F80E31B" w14:textId="2ED7D698" w:rsidR="00BF1CDC" w:rsidRDefault="00214233" w:rsidP="00BF1CDC">
      <w:pPr>
        <w:spacing w:line="240" w:lineRule="auto"/>
        <w:ind w:firstLine="708"/>
        <w:jc w:val="both"/>
        <w:rPr>
          <w:rFonts w:ascii="Times New Roman" w:hAnsi="Times New Roman" w:cs="Times New Roman"/>
          <w:sz w:val="24"/>
          <w:szCs w:val="24"/>
        </w:rPr>
      </w:pPr>
      <w:r w:rsidRPr="008648D7">
        <w:rPr>
          <w:rFonts w:ascii="Times New Roman" w:hAnsi="Times New Roman" w:cs="Times New Roman"/>
          <w:color w:val="000000"/>
          <w:sz w:val="24"/>
          <w:szCs w:val="24"/>
          <w:shd w:val="clear" w:color="auto" w:fill="FFFFFF"/>
        </w:rPr>
        <w:t>¿Qué efectos producía en el contrato de transporte?  ¿</w:t>
      </w:r>
      <w:r w:rsidR="00BF1CDC">
        <w:rPr>
          <w:rFonts w:ascii="Times New Roman" w:hAnsi="Times New Roman" w:cs="Times New Roman"/>
          <w:color w:val="000000"/>
          <w:sz w:val="24"/>
          <w:szCs w:val="24"/>
          <w:shd w:val="clear" w:color="auto" w:fill="FFFFFF"/>
        </w:rPr>
        <w:t>Por posibles contagios habría responsabilidad por parte del transportista?</w:t>
      </w:r>
      <w:r>
        <w:rPr>
          <w:rFonts w:ascii="Times New Roman" w:hAnsi="Times New Roman" w:cs="Times New Roman"/>
          <w:color w:val="000000"/>
          <w:sz w:val="24"/>
          <w:szCs w:val="24"/>
          <w:shd w:val="clear" w:color="auto" w:fill="FFFFFF"/>
        </w:rPr>
        <w:t xml:space="preserve"> </w:t>
      </w:r>
      <w:r w:rsidR="00BF1CDC" w:rsidRPr="008648D7">
        <w:rPr>
          <w:rFonts w:ascii="Times New Roman" w:hAnsi="Times New Roman" w:cs="Times New Roman"/>
          <w:sz w:val="24"/>
          <w:szCs w:val="24"/>
        </w:rPr>
        <w:t>¿</w:t>
      </w:r>
      <w:r w:rsidR="00BF1CDC">
        <w:rPr>
          <w:rFonts w:ascii="Times New Roman" w:hAnsi="Times New Roman" w:cs="Times New Roman"/>
          <w:sz w:val="24"/>
          <w:szCs w:val="24"/>
        </w:rPr>
        <w:t xml:space="preserve">Cómo considerar </w:t>
      </w:r>
      <w:r w:rsidR="00BF1CDC" w:rsidRPr="008648D7">
        <w:rPr>
          <w:rFonts w:ascii="Times New Roman" w:hAnsi="Times New Roman" w:cs="Times New Roman"/>
          <w:sz w:val="24"/>
          <w:szCs w:val="24"/>
        </w:rPr>
        <w:t xml:space="preserve"> la situación de los transportistas aéreos ante la imposibilidad de operar?  </w:t>
      </w:r>
    </w:p>
    <w:p w14:paraId="526DBC76" w14:textId="658B6165" w:rsidR="0057393D" w:rsidRPr="008648D7" w:rsidRDefault="00BF1CDC" w:rsidP="007C69CE">
      <w:pPr>
        <w:spacing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¿Habría devolución de lo pagado por los tickets por parte de las líneas aéreas, aun habiendo despedido a sus empleados las líneas aéreas?</w:t>
      </w:r>
      <w:r w:rsidR="00400263">
        <w:rPr>
          <w:rFonts w:ascii="Times New Roman" w:hAnsi="Times New Roman" w:cs="Times New Roman"/>
          <w:color w:val="000000"/>
          <w:sz w:val="24"/>
          <w:szCs w:val="24"/>
          <w:shd w:val="clear" w:color="auto" w:fill="FFFFFF"/>
        </w:rPr>
        <w:t xml:space="preserve"> </w:t>
      </w:r>
    </w:p>
    <w:p w14:paraId="76ABEE16" w14:textId="687E2282" w:rsidR="0057393D" w:rsidRDefault="00214233" w:rsidP="00965FB1">
      <w:pPr>
        <w:spacing w:line="240" w:lineRule="auto"/>
        <w:jc w:val="both"/>
        <w:rPr>
          <w:rFonts w:ascii="Times New Roman" w:hAnsi="Times New Roman" w:cs="Times New Roman"/>
          <w:b/>
          <w:bCs/>
          <w:sz w:val="24"/>
          <w:szCs w:val="24"/>
        </w:rPr>
      </w:pPr>
      <w:r w:rsidRPr="00C4634B">
        <w:rPr>
          <w:rFonts w:ascii="Times New Roman" w:hAnsi="Times New Roman" w:cs="Times New Roman"/>
          <w:b/>
          <w:bCs/>
          <w:sz w:val="24"/>
          <w:szCs w:val="24"/>
        </w:rPr>
        <w:t xml:space="preserve">3. Medidas adoptada por los organismos internacionales del sector. </w:t>
      </w:r>
    </w:p>
    <w:p w14:paraId="01C0F74B" w14:textId="700EF816" w:rsidR="0057393D" w:rsidRPr="00C4634B" w:rsidRDefault="00214233" w:rsidP="007C69CE">
      <w:pPr>
        <w:spacing w:line="240" w:lineRule="auto"/>
        <w:ind w:firstLine="708"/>
        <w:jc w:val="both"/>
        <w:rPr>
          <w:rFonts w:ascii="Times New Roman" w:hAnsi="Times New Roman" w:cs="Times New Roman"/>
          <w:sz w:val="24"/>
          <w:szCs w:val="24"/>
        </w:rPr>
      </w:pPr>
      <w:r w:rsidRPr="00C4634B">
        <w:rPr>
          <w:rFonts w:ascii="Times New Roman" w:hAnsi="Times New Roman" w:cs="Times New Roman"/>
          <w:sz w:val="24"/>
          <w:szCs w:val="24"/>
        </w:rPr>
        <w:t>Se esperaba una reacción de los organismos internacionales del sector por parte de las empresas dedicadas a la industria de la aviación y los operadores</w:t>
      </w:r>
      <w:r>
        <w:rPr>
          <w:rFonts w:ascii="Times New Roman" w:hAnsi="Times New Roman" w:cs="Times New Roman"/>
          <w:sz w:val="24"/>
          <w:szCs w:val="24"/>
        </w:rPr>
        <w:t xml:space="preserve">, específicamente la Organización de </w:t>
      </w:r>
      <w:r w:rsidRPr="00C4634B">
        <w:rPr>
          <w:rFonts w:ascii="Times New Roman" w:hAnsi="Times New Roman" w:cs="Times New Roman"/>
          <w:sz w:val="24"/>
          <w:szCs w:val="24"/>
        </w:rPr>
        <w:t xml:space="preserve">Aviación Civil Internacional, </w:t>
      </w:r>
      <w:r>
        <w:rPr>
          <w:rFonts w:ascii="Times New Roman" w:hAnsi="Times New Roman" w:cs="Times New Roman"/>
          <w:sz w:val="24"/>
          <w:szCs w:val="24"/>
        </w:rPr>
        <w:t xml:space="preserve">siendo la interrogante la </w:t>
      </w:r>
      <w:r w:rsidRPr="00C4634B">
        <w:rPr>
          <w:rFonts w:ascii="Times New Roman" w:hAnsi="Times New Roman" w:cs="Times New Roman"/>
          <w:sz w:val="24"/>
          <w:szCs w:val="24"/>
        </w:rPr>
        <w:t>situación de los transportistas</w:t>
      </w:r>
      <w:r>
        <w:rPr>
          <w:rFonts w:ascii="Times New Roman" w:hAnsi="Times New Roman" w:cs="Times New Roman"/>
          <w:sz w:val="24"/>
          <w:szCs w:val="24"/>
        </w:rPr>
        <w:t xml:space="preserve"> y la recuperación del transporte aéreo comercial</w:t>
      </w:r>
      <w:r w:rsidRPr="00C4634B">
        <w:rPr>
          <w:rFonts w:ascii="Times New Roman" w:hAnsi="Times New Roman" w:cs="Times New Roman"/>
          <w:sz w:val="24"/>
          <w:szCs w:val="24"/>
        </w:rPr>
        <w:t xml:space="preserve">.   </w:t>
      </w:r>
    </w:p>
    <w:p w14:paraId="310B3001" w14:textId="77777777" w:rsidR="00686219" w:rsidRDefault="00686219" w:rsidP="00965FB1">
      <w:pPr>
        <w:spacing w:line="240" w:lineRule="auto"/>
        <w:jc w:val="both"/>
        <w:rPr>
          <w:rFonts w:ascii="Times New Roman" w:hAnsi="Times New Roman" w:cs="Times New Roman"/>
          <w:b/>
          <w:bCs/>
          <w:sz w:val="24"/>
          <w:szCs w:val="24"/>
        </w:rPr>
      </w:pPr>
    </w:p>
    <w:p w14:paraId="76143562" w14:textId="4B3B6916" w:rsidR="0057393D" w:rsidRPr="008648D7" w:rsidRDefault="00214233" w:rsidP="00965FB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Pr="008648D7">
        <w:rPr>
          <w:rFonts w:ascii="Times New Roman" w:hAnsi="Times New Roman" w:cs="Times New Roman"/>
          <w:b/>
          <w:bCs/>
          <w:sz w:val="24"/>
          <w:szCs w:val="24"/>
        </w:rPr>
        <w:t xml:space="preserve"> </w:t>
      </w:r>
      <w:r>
        <w:rPr>
          <w:rFonts w:ascii="Times New Roman" w:hAnsi="Times New Roman" w:cs="Times New Roman"/>
          <w:b/>
          <w:bCs/>
          <w:sz w:val="24"/>
          <w:szCs w:val="24"/>
        </w:rPr>
        <w:t xml:space="preserve"> Los organismos internacionales</w:t>
      </w:r>
      <w:r w:rsidRPr="008648D7">
        <w:rPr>
          <w:rFonts w:ascii="Times New Roman" w:hAnsi="Times New Roman" w:cs="Times New Roman"/>
          <w:b/>
          <w:bCs/>
          <w:sz w:val="24"/>
          <w:szCs w:val="24"/>
        </w:rPr>
        <w:t>.</w:t>
      </w:r>
    </w:p>
    <w:p w14:paraId="2A6DFDF2" w14:textId="18499272"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La Organización de Aviación Civil Internacional (OACI) de la cual son Parte todos los Estados miembros de la ONU,  la Asociación Internacional de Transporte Aéreo (IATA), como también el Consejo Internacional de Aeropuertos (ACI), empezaron a promover  la recuperación de la confianza en todos los aspectos del transporte aéreo incluyendo la </w:t>
      </w:r>
      <w:r w:rsidRPr="008648D7">
        <w:rPr>
          <w:rFonts w:ascii="Times New Roman" w:hAnsi="Times New Roman" w:cs="Times New Roman"/>
          <w:sz w:val="24"/>
          <w:szCs w:val="24"/>
        </w:rPr>
        <w:lastRenderedPageBreak/>
        <w:t>seguridad como cuestión prioritaria y las garantías para la protección ante la expansión del COVID19, en cooperación con la Organización Mundial de la Salud.</w:t>
      </w:r>
    </w:p>
    <w:p w14:paraId="65B98940" w14:textId="68A43FE6"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Recordemos que la </w:t>
      </w:r>
      <w:r w:rsidRPr="008648D7">
        <w:rPr>
          <w:rFonts w:ascii="Times New Roman" w:hAnsi="Times New Roman" w:cs="Times New Roman"/>
          <w:color w:val="202124"/>
          <w:sz w:val="24"/>
          <w:szCs w:val="24"/>
          <w:shd w:val="clear" w:color="auto" w:fill="FFFFFF"/>
        </w:rPr>
        <w:t>Organización de Aviación Civil Internacional (OACI) </w:t>
      </w:r>
      <w:r w:rsidRPr="008648D7">
        <w:rPr>
          <w:rFonts w:ascii="Times New Roman" w:hAnsi="Times New Roman" w:cs="Times New Roman"/>
          <w:color w:val="040C28"/>
          <w:sz w:val="24"/>
          <w:szCs w:val="24"/>
        </w:rPr>
        <w:t>es un organismo especializado de las Naciones Unidas, cread</w:t>
      </w:r>
      <w:r w:rsidR="00791ECA">
        <w:rPr>
          <w:rFonts w:ascii="Times New Roman" w:hAnsi="Times New Roman" w:cs="Times New Roman"/>
          <w:color w:val="040C28"/>
          <w:sz w:val="24"/>
          <w:szCs w:val="24"/>
        </w:rPr>
        <w:t>o</w:t>
      </w:r>
      <w:r w:rsidRPr="008648D7">
        <w:rPr>
          <w:rFonts w:ascii="Times New Roman" w:hAnsi="Times New Roman" w:cs="Times New Roman"/>
          <w:color w:val="040C28"/>
          <w:sz w:val="24"/>
          <w:szCs w:val="24"/>
        </w:rPr>
        <w:t xml:space="preserve"> en 1944 para </w:t>
      </w:r>
      <w:r w:rsidRPr="00C4634B">
        <w:rPr>
          <w:rFonts w:ascii="Times New Roman" w:hAnsi="Times New Roman" w:cs="Times New Roman"/>
          <w:color w:val="040C28"/>
          <w:sz w:val="24"/>
          <w:szCs w:val="24"/>
        </w:rPr>
        <w:t>promover el desarrollo seguro</w:t>
      </w:r>
      <w:r w:rsidRPr="008648D7">
        <w:rPr>
          <w:rFonts w:ascii="Times New Roman" w:hAnsi="Times New Roman" w:cs="Times New Roman"/>
          <w:b/>
          <w:bCs/>
          <w:color w:val="040C28"/>
          <w:sz w:val="24"/>
          <w:szCs w:val="24"/>
        </w:rPr>
        <w:t xml:space="preserve"> </w:t>
      </w:r>
      <w:r w:rsidRPr="008648D7">
        <w:rPr>
          <w:rFonts w:ascii="Times New Roman" w:hAnsi="Times New Roman" w:cs="Times New Roman"/>
          <w:color w:val="040C28"/>
          <w:sz w:val="24"/>
          <w:szCs w:val="24"/>
        </w:rPr>
        <w:t>y ordenado de la aviación civil internacional en todo el mundo</w:t>
      </w:r>
      <w:r w:rsidR="00791ECA">
        <w:rPr>
          <w:rFonts w:ascii="Times New Roman" w:hAnsi="Times New Roman" w:cs="Times New Roman"/>
          <w:color w:val="202124"/>
          <w:sz w:val="24"/>
          <w:szCs w:val="24"/>
          <w:shd w:val="clear" w:color="auto" w:fill="FFFFFF"/>
        </w:rPr>
        <w:t xml:space="preserve"> a través de sus normas.</w:t>
      </w:r>
    </w:p>
    <w:p w14:paraId="58B3F06C" w14:textId="60A302CB" w:rsidR="0057393D" w:rsidRPr="008648D7" w:rsidRDefault="00214233" w:rsidP="007C69CE">
      <w:pPr>
        <w:spacing w:line="240" w:lineRule="auto"/>
        <w:ind w:firstLine="708"/>
        <w:jc w:val="both"/>
        <w:rPr>
          <w:rFonts w:ascii="Times New Roman" w:hAnsi="Times New Roman" w:cs="Times New Roman"/>
          <w:b/>
          <w:bCs/>
          <w:sz w:val="24"/>
          <w:szCs w:val="24"/>
        </w:rPr>
      </w:pPr>
      <w:r w:rsidRPr="008648D7">
        <w:rPr>
          <w:rFonts w:ascii="Times New Roman" w:hAnsi="Times New Roman" w:cs="Times New Roman"/>
          <w:sz w:val="24"/>
          <w:szCs w:val="24"/>
        </w:rPr>
        <w:t xml:space="preserve">A través de su Consejo, del cual el Paraguay fue miembro </w:t>
      </w:r>
      <w:r w:rsidR="00791ECA">
        <w:rPr>
          <w:rFonts w:ascii="Times New Roman" w:hAnsi="Times New Roman" w:cs="Times New Roman"/>
          <w:sz w:val="24"/>
          <w:szCs w:val="24"/>
        </w:rPr>
        <w:t>en</w:t>
      </w:r>
      <w:r w:rsidRPr="008648D7">
        <w:rPr>
          <w:rFonts w:ascii="Times New Roman" w:hAnsi="Times New Roman" w:cs="Times New Roman"/>
          <w:sz w:val="24"/>
          <w:szCs w:val="24"/>
        </w:rPr>
        <w:t xml:space="preserve"> el período 2019-2022, ha formulado recomendaciones a los gobiernos, a autoridades de aeronáutica civil; y ha emitido guías para una aplicación práctica; todo ello dentro de un enfoque de armonización global, de tal </w:t>
      </w:r>
      <w:r w:rsidRPr="00C4634B">
        <w:rPr>
          <w:rFonts w:ascii="Times New Roman" w:hAnsi="Times New Roman" w:cs="Times New Roman"/>
          <w:sz w:val="24"/>
          <w:szCs w:val="24"/>
        </w:rPr>
        <w:t>manera a suscitar la confianza del usuario del servicio de transporte aéreo.</w:t>
      </w:r>
    </w:p>
    <w:p w14:paraId="0A1B5254" w14:textId="3A28FE77"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Las recomendaciones de la OACI, dirigidas a los Estados, a la industria aeronáutica, a las aerolíneas y a las autoridades nacionales de aviación fueron elaboradas por el Equipo Especial para la Recuperación de la Aviación (Council </w:t>
      </w:r>
      <w:proofErr w:type="spellStart"/>
      <w:r w:rsidRPr="008648D7">
        <w:rPr>
          <w:rFonts w:ascii="Times New Roman" w:hAnsi="Times New Roman" w:cs="Times New Roman"/>
          <w:sz w:val="24"/>
          <w:szCs w:val="24"/>
        </w:rPr>
        <w:t>Aviation</w:t>
      </w:r>
      <w:proofErr w:type="spellEnd"/>
      <w:r w:rsidRPr="008648D7">
        <w:rPr>
          <w:rFonts w:ascii="Times New Roman" w:hAnsi="Times New Roman" w:cs="Times New Roman"/>
          <w:sz w:val="24"/>
          <w:szCs w:val="24"/>
        </w:rPr>
        <w:t xml:space="preserve"> </w:t>
      </w:r>
      <w:proofErr w:type="spellStart"/>
      <w:r w:rsidRPr="008648D7">
        <w:rPr>
          <w:rFonts w:ascii="Times New Roman" w:hAnsi="Times New Roman" w:cs="Times New Roman"/>
          <w:sz w:val="24"/>
          <w:szCs w:val="24"/>
        </w:rPr>
        <w:t>Recovery</w:t>
      </w:r>
      <w:proofErr w:type="spellEnd"/>
      <w:r w:rsidRPr="008648D7">
        <w:rPr>
          <w:rFonts w:ascii="Times New Roman" w:hAnsi="Times New Roman" w:cs="Times New Roman"/>
          <w:sz w:val="24"/>
          <w:szCs w:val="24"/>
        </w:rPr>
        <w:t xml:space="preserve"> </w:t>
      </w:r>
      <w:proofErr w:type="spellStart"/>
      <w:r w:rsidRPr="008648D7">
        <w:rPr>
          <w:rFonts w:ascii="Times New Roman" w:hAnsi="Times New Roman" w:cs="Times New Roman"/>
          <w:sz w:val="24"/>
          <w:szCs w:val="24"/>
        </w:rPr>
        <w:t>Taskforce</w:t>
      </w:r>
      <w:proofErr w:type="spellEnd"/>
      <w:r w:rsidRPr="008648D7">
        <w:rPr>
          <w:rFonts w:ascii="Times New Roman" w:hAnsi="Times New Roman" w:cs="Times New Roman"/>
          <w:sz w:val="24"/>
          <w:szCs w:val="24"/>
        </w:rPr>
        <w:t>, CART, por sus siglas en inglés), conformado al mismo inicio de la pandemia, recomendaciones que iban siendo revisadas y actualizadas periódicamente.</w:t>
      </w:r>
      <w:r w:rsidR="00400263">
        <w:rPr>
          <w:rStyle w:val="Refdenotaalpie"/>
          <w:rFonts w:ascii="Times New Roman" w:hAnsi="Times New Roman" w:cs="Times New Roman"/>
          <w:sz w:val="24"/>
          <w:szCs w:val="24"/>
        </w:rPr>
        <w:footnoteReference w:id="2"/>
      </w:r>
    </w:p>
    <w:p w14:paraId="084B80B8" w14:textId="344C154E" w:rsidR="0057393D"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Con ello se propiciaba crear las condiciones para la reanudación del transporte aéreo, tomando en cuenta las aeronaves, las tripulaciones, los pasajeros y la facilitación en aeropuertos, en base </w:t>
      </w:r>
      <w:r w:rsidRPr="004040D9">
        <w:rPr>
          <w:rFonts w:ascii="Times New Roman" w:hAnsi="Times New Roman" w:cs="Times New Roman"/>
          <w:sz w:val="24"/>
          <w:szCs w:val="24"/>
        </w:rPr>
        <w:t>a la salud y a la seguridad</w:t>
      </w:r>
      <w:r w:rsidRPr="008648D7">
        <w:rPr>
          <w:rFonts w:ascii="Times New Roman" w:hAnsi="Times New Roman" w:cs="Times New Roman"/>
          <w:sz w:val="24"/>
          <w:szCs w:val="24"/>
        </w:rPr>
        <w:t>.</w:t>
      </w:r>
    </w:p>
    <w:p w14:paraId="69E25A28" w14:textId="25607069" w:rsidR="0057393D"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El Equipo Especial para la Recuperación de la Aviación – el CART- al </w:t>
      </w:r>
      <w:r w:rsidRPr="004040D9">
        <w:rPr>
          <w:rFonts w:ascii="Times New Roman" w:hAnsi="Times New Roman" w:cs="Times New Roman"/>
          <w:sz w:val="24"/>
          <w:szCs w:val="24"/>
        </w:rPr>
        <w:t xml:space="preserve">evaluar el impacto del COVID19 sobre el transporte aéreo comercial, estimó una reducción para el año 2020 entre el 43% al 51% de asientos ofrecidos por las líneas aéreas con una disminución aproximada de 2,433 a 2,924 millones de pasajeros y con una potencial pérdida de USD 324 a 387 billones. </w:t>
      </w:r>
    </w:p>
    <w:p w14:paraId="12038CB8" w14:textId="77777777" w:rsidR="00400263" w:rsidRDefault="00400263" w:rsidP="00965FB1">
      <w:pPr>
        <w:spacing w:line="240" w:lineRule="auto"/>
        <w:jc w:val="both"/>
        <w:rPr>
          <w:rFonts w:ascii="Times New Roman" w:hAnsi="Times New Roman" w:cs="Times New Roman"/>
          <w:b/>
          <w:bCs/>
          <w:sz w:val="24"/>
          <w:szCs w:val="24"/>
        </w:rPr>
      </w:pPr>
    </w:p>
    <w:p w14:paraId="7D35C8F1" w14:textId="1DD1BB1A" w:rsidR="0057393D" w:rsidRPr="00DC7804" w:rsidRDefault="00214233" w:rsidP="00965FB1">
      <w:pPr>
        <w:spacing w:line="240" w:lineRule="auto"/>
        <w:jc w:val="both"/>
        <w:rPr>
          <w:rFonts w:ascii="Times New Roman" w:hAnsi="Times New Roman" w:cs="Times New Roman"/>
          <w:b/>
          <w:bCs/>
          <w:sz w:val="24"/>
          <w:szCs w:val="24"/>
        </w:rPr>
      </w:pPr>
      <w:r w:rsidRPr="00DC7804">
        <w:rPr>
          <w:rFonts w:ascii="Times New Roman" w:hAnsi="Times New Roman" w:cs="Times New Roman"/>
          <w:b/>
          <w:bCs/>
          <w:sz w:val="24"/>
          <w:szCs w:val="24"/>
        </w:rPr>
        <w:t xml:space="preserve">4. Situación de las líneas aéreas </w:t>
      </w:r>
      <w:r>
        <w:rPr>
          <w:rFonts w:ascii="Times New Roman" w:hAnsi="Times New Roman" w:cs="Times New Roman"/>
          <w:b/>
          <w:bCs/>
          <w:sz w:val="24"/>
          <w:szCs w:val="24"/>
        </w:rPr>
        <w:t>y la ayuda de los gobiernos</w:t>
      </w:r>
    </w:p>
    <w:p w14:paraId="136AC54E" w14:textId="3757F402" w:rsidR="0057393D" w:rsidRPr="004040D9" w:rsidRDefault="00214233" w:rsidP="007C69CE">
      <w:pPr>
        <w:spacing w:line="240" w:lineRule="auto"/>
        <w:ind w:firstLine="708"/>
        <w:jc w:val="both"/>
        <w:rPr>
          <w:rFonts w:ascii="Times New Roman" w:hAnsi="Times New Roman" w:cs="Times New Roman"/>
          <w:sz w:val="24"/>
          <w:szCs w:val="24"/>
        </w:rPr>
      </w:pPr>
      <w:r w:rsidRPr="004040D9">
        <w:rPr>
          <w:rFonts w:ascii="Times New Roman" w:hAnsi="Times New Roman" w:cs="Times New Roman"/>
          <w:sz w:val="24"/>
          <w:szCs w:val="24"/>
        </w:rPr>
        <w:t>Se pronosticaba tan solo para el primer trimestre del 2021 una reducción global del 18% al 41% de oferta de asientos, con una disminución de 250 a 604 millones de pasajeros y posible pérdida de USD 38 a 84 billones. Los efectos dependerían de la duración y la magnitud de la epidemia y de las medidas para contenerla, el grado de confianza del usuario, así como las condiciones económicas.</w:t>
      </w:r>
    </w:p>
    <w:p w14:paraId="02200FA4" w14:textId="02BDD000" w:rsidR="0057393D" w:rsidRPr="008648D7" w:rsidRDefault="00214233" w:rsidP="007C69C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se </w:t>
      </w:r>
      <w:r w:rsidR="00400263">
        <w:rPr>
          <w:rFonts w:ascii="Times New Roman" w:hAnsi="Times New Roman" w:cs="Times New Roman"/>
          <w:sz w:val="24"/>
          <w:szCs w:val="24"/>
        </w:rPr>
        <w:t xml:space="preserve">esperaba </w:t>
      </w:r>
      <w:r w:rsidR="00400263" w:rsidRPr="008648D7">
        <w:rPr>
          <w:rFonts w:ascii="Times New Roman" w:hAnsi="Times New Roman" w:cs="Times New Roman"/>
          <w:sz w:val="24"/>
          <w:szCs w:val="24"/>
        </w:rPr>
        <w:t>que</w:t>
      </w:r>
      <w:r w:rsidRPr="008648D7">
        <w:rPr>
          <w:rFonts w:ascii="Times New Roman" w:hAnsi="Times New Roman" w:cs="Times New Roman"/>
          <w:sz w:val="24"/>
          <w:szCs w:val="24"/>
        </w:rPr>
        <w:t xml:space="preserve"> la industria recupere los niveles de demanda del 2019 sino hasta </w:t>
      </w:r>
      <w:r w:rsidRPr="004040D9">
        <w:rPr>
          <w:rFonts w:ascii="Times New Roman" w:hAnsi="Times New Roman" w:cs="Times New Roman"/>
          <w:sz w:val="24"/>
          <w:szCs w:val="24"/>
        </w:rPr>
        <w:t>el año 2024; el no</w:t>
      </w:r>
      <w:r w:rsidRPr="008648D7">
        <w:rPr>
          <w:rFonts w:ascii="Times New Roman" w:hAnsi="Times New Roman" w:cs="Times New Roman"/>
          <w:sz w:val="24"/>
          <w:szCs w:val="24"/>
        </w:rPr>
        <w:t xml:space="preserve"> haber generación de ingresos y tener que seguir cubriendo los costos había provocado un colapso nunca visto en la historia de la aviación civil mundial.</w:t>
      </w:r>
    </w:p>
    <w:p w14:paraId="2849C9E7" w14:textId="21A43427"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Algunos gobiernos </w:t>
      </w:r>
      <w:r>
        <w:rPr>
          <w:rFonts w:ascii="Times New Roman" w:hAnsi="Times New Roman" w:cs="Times New Roman"/>
          <w:sz w:val="24"/>
          <w:szCs w:val="24"/>
        </w:rPr>
        <w:t xml:space="preserve">tuvieron que proveer </w:t>
      </w:r>
      <w:r w:rsidRPr="008648D7">
        <w:rPr>
          <w:rFonts w:ascii="Times New Roman" w:hAnsi="Times New Roman" w:cs="Times New Roman"/>
          <w:sz w:val="24"/>
          <w:szCs w:val="24"/>
        </w:rPr>
        <w:t xml:space="preserve">ayuda económica a las líneas aéreas </w:t>
      </w:r>
      <w:r w:rsidR="00400263">
        <w:rPr>
          <w:rFonts w:ascii="Times New Roman" w:hAnsi="Times New Roman" w:cs="Times New Roman"/>
          <w:sz w:val="24"/>
          <w:szCs w:val="24"/>
        </w:rPr>
        <w:t xml:space="preserve">mediante </w:t>
      </w:r>
      <w:r w:rsidR="00400263" w:rsidRPr="008648D7">
        <w:rPr>
          <w:rFonts w:ascii="Times New Roman" w:hAnsi="Times New Roman" w:cs="Times New Roman"/>
          <w:sz w:val="24"/>
          <w:szCs w:val="24"/>
        </w:rPr>
        <w:t>préstamos</w:t>
      </w:r>
      <w:r w:rsidRPr="008648D7">
        <w:rPr>
          <w:rFonts w:ascii="Times New Roman" w:hAnsi="Times New Roman" w:cs="Times New Roman"/>
          <w:sz w:val="24"/>
          <w:szCs w:val="24"/>
        </w:rPr>
        <w:t xml:space="preserve"> y subsidios con la intención de mantener a sus trabajadores con empleo</w:t>
      </w:r>
      <w:r>
        <w:rPr>
          <w:rFonts w:ascii="Times New Roman" w:hAnsi="Times New Roman" w:cs="Times New Roman"/>
          <w:sz w:val="24"/>
          <w:szCs w:val="24"/>
        </w:rPr>
        <w:t xml:space="preserve">; aun </w:t>
      </w:r>
      <w:r w:rsidR="00791ECA">
        <w:rPr>
          <w:rFonts w:ascii="Times New Roman" w:hAnsi="Times New Roman" w:cs="Times New Roman"/>
          <w:sz w:val="24"/>
          <w:szCs w:val="24"/>
        </w:rPr>
        <w:t xml:space="preserve">así, </w:t>
      </w:r>
      <w:r w:rsidR="00791ECA" w:rsidRPr="008648D7">
        <w:rPr>
          <w:rFonts w:ascii="Times New Roman" w:hAnsi="Times New Roman" w:cs="Times New Roman"/>
          <w:sz w:val="24"/>
          <w:szCs w:val="24"/>
        </w:rPr>
        <w:t>varias</w:t>
      </w:r>
      <w:r w:rsidRPr="008648D7">
        <w:rPr>
          <w:rFonts w:ascii="Times New Roman" w:hAnsi="Times New Roman" w:cs="Times New Roman"/>
          <w:sz w:val="24"/>
          <w:szCs w:val="24"/>
        </w:rPr>
        <w:t xml:space="preserve"> se </w:t>
      </w:r>
      <w:r>
        <w:rPr>
          <w:rFonts w:ascii="Times New Roman" w:hAnsi="Times New Roman" w:cs="Times New Roman"/>
          <w:sz w:val="24"/>
          <w:szCs w:val="24"/>
        </w:rPr>
        <w:t xml:space="preserve">declararon </w:t>
      </w:r>
      <w:r w:rsidRPr="008648D7">
        <w:rPr>
          <w:rFonts w:ascii="Times New Roman" w:hAnsi="Times New Roman" w:cs="Times New Roman"/>
          <w:sz w:val="24"/>
          <w:szCs w:val="24"/>
        </w:rPr>
        <w:t>en estado de quiebra y desp</w:t>
      </w:r>
      <w:r>
        <w:rPr>
          <w:rFonts w:ascii="Times New Roman" w:hAnsi="Times New Roman" w:cs="Times New Roman"/>
          <w:sz w:val="24"/>
          <w:szCs w:val="24"/>
        </w:rPr>
        <w:t xml:space="preserve">idieron </w:t>
      </w:r>
      <w:r w:rsidRPr="008648D7">
        <w:rPr>
          <w:rFonts w:ascii="Times New Roman" w:hAnsi="Times New Roman" w:cs="Times New Roman"/>
          <w:sz w:val="24"/>
          <w:szCs w:val="24"/>
        </w:rPr>
        <w:t xml:space="preserve">a miles de trabajadores. </w:t>
      </w:r>
    </w:p>
    <w:p w14:paraId="2304B2F0" w14:textId="01218531"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Tal el caso de Delta – por dar un ejemplo - en los Estados Unidos que recibió más de USD 5.4 billones del gobierno de su país a cambio del 1% de sus acciones y tuvo que hipotecar su programa de viajero frecuente “</w:t>
      </w:r>
      <w:proofErr w:type="spellStart"/>
      <w:r w:rsidRPr="008648D7">
        <w:rPr>
          <w:rFonts w:ascii="Times New Roman" w:hAnsi="Times New Roman" w:cs="Times New Roman"/>
          <w:sz w:val="24"/>
          <w:szCs w:val="24"/>
        </w:rPr>
        <w:t>SkyMiles</w:t>
      </w:r>
      <w:proofErr w:type="spellEnd"/>
      <w:r w:rsidRPr="008648D7">
        <w:rPr>
          <w:rFonts w:ascii="Times New Roman" w:hAnsi="Times New Roman" w:cs="Times New Roman"/>
          <w:sz w:val="24"/>
          <w:szCs w:val="24"/>
        </w:rPr>
        <w:t>” por USD 6.5 billones para mantenerse en operación.</w:t>
      </w:r>
    </w:p>
    <w:p w14:paraId="0651690D" w14:textId="693E5813"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Otras aerolíneas se acogieron al Capítulo 11 (</w:t>
      </w:r>
      <w:proofErr w:type="spellStart"/>
      <w:r>
        <w:rPr>
          <w:rFonts w:ascii="Times New Roman" w:hAnsi="Times New Roman" w:cs="Times New Roman"/>
          <w:sz w:val="24"/>
          <w:szCs w:val="24"/>
        </w:rPr>
        <w:t>C</w:t>
      </w:r>
      <w:r w:rsidRPr="008648D7">
        <w:rPr>
          <w:rFonts w:ascii="Times New Roman" w:hAnsi="Times New Roman" w:cs="Times New Roman"/>
          <w:sz w:val="24"/>
          <w:szCs w:val="24"/>
        </w:rPr>
        <w:t>hapter</w:t>
      </w:r>
      <w:proofErr w:type="spellEnd"/>
      <w:r w:rsidRPr="008648D7">
        <w:rPr>
          <w:rFonts w:ascii="Times New Roman" w:hAnsi="Times New Roman" w:cs="Times New Roman"/>
          <w:sz w:val="24"/>
          <w:szCs w:val="24"/>
        </w:rPr>
        <w:t xml:space="preserve"> eleven) de la ley de quiebras de los Estados Unidos, que permite a la empresa que se somete a él proponer un plan de </w:t>
      </w:r>
      <w:r w:rsidRPr="008648D7">
        <w:rPr>
          <w:rFonts w:ascii="Times New Roman" w:hAnsi="Times New Roman" w:cs="Times New Roman"/>
          <w:sz w:val="24"/>
          <w:szCs w:val="24"/>
        </w:rPr>
        <w:lastRenderedPageBreak/>
        <w:t xml:space="preserve">reorganización que le facilite cumplir con sus acreedores mientras puede seguir operando el servicio de transporte. </w:t>
      </w:r>
    </w:p>
    <w:p w14:paraId="3C37FA22" w14:textId="3396E04B"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Por dar otro ejemplo, en Canadá, el sindicato de empleados de la aviación presentó una petición al Parlamento para que se conceda a las líneas aéreas nacionales (Air </w:t>
      </w:r>
      <w:proofErr w:type="spellStart"/>
      <w:r w:rsidRPr="008648D7">
        <w:rPr>
          <w:rFonts w:ascii="Times New Roman" w:hAnsi="Times New Roman" w:cs="Times New Roman"/>
          <w:sz w:val="24"/>
          <w:szCs w:val="24"/>
        </w:rPr>
        <w:t>Canada</w:t>
      </w:r>
      <w:proofErr w:type="spellEnd"/>
      <w:r w:rsidRPr="008648D7">
        <w:rPr>
          <w:rFonts w:ascii="Times New Roman" w:hAnsi="Times New Roman" w:cs="Times New Roman"/>
          <w:sz w:val="24"/>
          <w:szCs w:val="24"/>
        </w:rPr>
        <w:t xml:space="preserve">, </w:t>
      </w:r>
      <w:proofErr w:type="spellStart"/>
      <w:r w:rsidRPr="008648D7">
        <w:rPr>
          <w:rFonts w:ascii="Times New Roman" w:hAnsi="Times New Roman" w:cs="Times New Roman"/>
          <w:sz w:val="24"/>
          <w:szCs w:val="24"/>
        </w:rPr>
        <w:t>WestJet</w:t>
      </w:r>
      <w:proofErr w:type="spellEnd"/>
      <w:r w:rsidRPr="008648D7">
        <w:rPr>
          <w:rFonts w:ascii="Times New Roman" w:hAnsi="Times New Roman" w:cs="Times New Roman"/>
          <w:sz w:val="24"/>
          <w:szCs w:val="24"/>
        </w:rPr>
        <w:t xml:space="preserve">, </w:t>
      </w:r>
      <w:proofErr w:type="spellStart"/>
      <w:r w:rsidRPr="008648D7">
        <w:rPr>
          <w:rFonts w:ascii="Times New Roman" w:hAnsi="Times New Roman" w:cs="Times New Roman"/>
          <w:sz w:val="24"/>
          <w:szCs w:val="24"/>
        </w:rPr>
        <w:t>Sunwing</w:t>
      </w:r>
      <w:proofErr w:type="spellEnd"/>
      <w:r w:rsidRPr="008648D7">
        <w:rPr>
          <w:rFonts w:ascii="Times New Roman" w:hAnsi="Times New Roman" w:cs="Times New Roman"/>
          <w:sz w:val="24"/>
          <w:szCs w:val="24"/>
        </w:rPr>
        <w:t xml:space="preserve"> Airlines y otras) un préstamo de CAD 7 billones al 1% de interés por 10 años. </w:t>
      </w:r>
    </w:p>
    <w:p w14:paraId="7C37C341" w14:textId="507DE4EA"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Las líneas aéreas canadienses han acogido la solicitud para evitar el despido masivo de trabajadores y salvar a la industria nacional. Debe señalarse que en Canadá la industria </w:t>
      </w:r>
      <w:proofErr w:type="spellStart"/>
      <w:r w:rsidRPr="008648D7">
        <w:rPr>
          <w:rFonts w:ascii="Times New Roman" w:hAnsi="Times New Roman" w:cs="Times New Roman"/>
          <w:sz w:val="24"/>
          <w:szCs w:val="24"/>
        </w:rPr>
        <w:t>aero</w:t>
      </w:r>
      <w:proofErr w:type="spellEnd"/>
      <w:r w:rsidRPr="008648D7">
        <w:rPr>
          <w:rFonts w:ascii="Times New Roman" w:hAnsi="Times New Roman" w:cs="Times New Roman"/>
          <w:sz w:val="24"/>
          <w:szCs w:val="24"/>
        </w:rPr>
        <w:t>-espacial representa 250.000 empleos y aporta al 25% del PIB</w:t>
      </w:r>
      <w:r w:rsidR="00D97E87">
        <w:rPr>
          <w:rFonts w:ascii="Times New Roman" w:hAnsi="Times New Roman" w:cs="Times New Roman"/>
          <w:b/>
          <w:bCs/>
          <w:sz w:val="24"/>
          <w:szCs w:val="24"/>
        </w:rPr>
        <w:t xml:space="preserve">. </w:t>
      </w:r>
      <w:r w:rsidRPr="008648D7">
        <w:rPr>
          <w:rFonts w:ascii="Times New Roman" w:hAnsi="Times New Roman" w:cs="Times New Roman"/>
          <w:sz w:val="24"/>
          <w:szCs w:val="24"/>
        </w:rPr>
        <w:t xml:space="preserve">Han solicitado, además, la aprobación y despliegue de testeos rápidos para pasajeros como una medida de alivio a las restricciones y la cuarentena. </w:t>
      </w:r>
    </w:p>
    <w:p w14:paraId="024A82E9" w14:textId="68819A6A" w:rsidR="0057393D" w:rsidRPr="008648D7" w:rsidRDefault="00214233" w:rsidP="007C69C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Según información de la Asociación Internacional del Transporte Aéreo (IATA) a ni</w:t>
      </w:r>
      <w:r w:rsidRPr="008648D7">
        <w:rPr>
          <w:rFonts w:ascii="Times New Roman" w:hAnsi="Times New Roman" w:cs="Times New Roman"/>
          <w:sz w:val="24"/>
          <w:szCs w:val="24"/>
        </w:rPr>
        <w:t>vel mundial, la ayuda de los gobiernos a la industria de la aviación alcanzó más de USD 123 billones.</w:t>
      </w:r>
    </w:p>
    <w:p w14:paraId="7F8CE681" w14:textId="1C72A069"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Entre las líneas aéreas más afectadas pueden mencionarse las sig</w:t>
      </w:r>
      <w:r w:rsidR="00D97E87">
        <w:rPr>
          <w:rFonts w:ascii="Times New Roman" w:hAnsi="Times New Roman" w:cs="Times New Roman"/>
          <w:sz w:val="24"/>
          <w:szCs w:val="24"/>
        </w:rPr>
        <w:t>uientes en diversas regiones: e</w:t>
      </w:r>
      <w:r w:rsidRPr="008648D7">
        <w:rPr>
          <w:rFonts w:ascii="Times New Roman" w:hAnsi="Times New Roman" w:cs="Times New Roman"/>
          <w:sz w:val="24"/>
          <w:szCs w:val="24"/>
        </w:rPr>
        <w:t xml:space="preserve">n Asia, Thai Airways, prestigiosa línea aérea tailandesa, se declaró en quiebra el 18 de mayo de 2020; el 12 de octubre en curso fue autorizada a proceder con el plan de reestructuración de su deuda cuya aplicación se cree llevaría hasta siete años. </w:t>
      </w:r>
    </w:p>
    <w:p w14:paraId="5B73D61B" w14:textId="018C06D9" w:rsidR="0057393D" w:rsidRPr="008648D7" w:rsidRDefault="00214233" w:rsidP="007C69CE">
      <w:pPr>
        <w:spacing w:line="240" w:lineRule="auto"/>
        <w:ind w:firstLine="708"/>
        <w:jc w:val="both"/>
        <w:rPr>
          <w:rFonts w:ascii="Times New Roman" w:hAnsi="Times New Roman" w:cs="Times New Roman"/>
          <w:sz w:val="24"/>
          <w:szCs w:val="24"/>
          <w:lang w:val="es-ES"/>
        </w:rPr>
      </w:pPr>
      <w:r w:rsidRPr="008648D7">
        <w:rPr>
          <w:rFonts w:ascii="Times New Roman" w:hAnsi="Times New Roman" w:cs="Times New Roman"/>
          <w:sz w:val="24"/>
          <w:szCs w:val="24"/>
          <w:lang w:val="es-ES"/>
        </w:rPr>
        <w:t xml:space="preserve">A su vez, </w:t>
      </w:r>
      <w:proofErr w:type="spellStart"/>
      <w:r w:rsidRPr="008648D7">
        <w:rPr>
          <w:rFonts w:ascii="Times New Roman" w:hAnsi="Times New Roman" w:cs="Times New Roman"/>
          <w:sz w:val="24"/>
          <w:szCs w:val="24"/>
          <w:lang w:val="es-ES"/>
        </w:rPr>
        <w:t>Singapore</w:t>
      </w:r>
      <w:proofErr w:type="spellEnd"/>
      <w:r w:rsidRPr="008648D7">
        <w:rPr>
          <w:rFonts w:ascii="Times New Roman" w:hAnsi="Times New Roman" w:cs="Times New Roman"/>
          <w:sz w:val="24"/>
          <w:szCs w:val="24"/>
          <w:lang w:val="es-ES"/>
        </w:rPr>
        <w:t xml:space="preserve"> Airlines Ltd. eliminó alrededor del 20% de su fuerza laboral.  </w:t>
      </w:r>
      <w:r w:rsidR="00400263">
        <w:rPr>
          <w:rFonts w:ascii="Times New Roman" w:hAnsi="Times New Roman" w:cs="Times New Roman"/>
          <w:sz w:val="24"/>
          <w:szCs w:val="24"/>
          <w:lang w:val="es-ES"/>
        </w:rPr>
        <w:t xml:space="preserve"> </w:t>
      </w:r>
      <w:proofErr w:type="spellStart"/>
      <w:r w:rsidRPr="008648D7">
        <w:rPr>
          <w:rFonts w:ascii="Times New Roman" w:hAnsi="Times New Roman" w:cs="Times New Roman"/>
          <w:sz w:val="24"/>
          <w:szCs w:val="24"/>
          <w:lang w:val="es-ES"/>
        </w:rPr>
        <w:t>Virgin</w:t>
      </w:r>
      <w:proofErr w:type="spellEnd"/>
      <w:r w:rsidRPr="008648D7">
        <w:rPr>
          <w:rFonts w:ascii="Times New Roman" w:hAnsi="Times New Roman" w:cs="Times New Roman"/>
          <w:sz w:val="24"/>
          <w:szCs w:val="24"/>
          <w:lang w:val="es-ES"/>
        </w:rPr>
        <w:t xml:space="preserve"> Australia se declaró en concurso voluntario de acreedores el 21 de abril de 2020.</w:t>
      </w:r>
    </w:p>
    <w:p w14:paraId="05E9A24E" w14:textId="6F4B4C87" w:rsidR="0057393D" w:rsidRPr="008648D7" w:rsidRDefault="00214233" w:rsidP="007C69CE">
      <w:pPr>
        <w:spacing w:line="240" w:lineRule="auto"/>
        <w:ind w:firstLine="708"/>
        <w:jc w:val="both"/>
        <w:rPr>
          <w:rFonts w:ascii="Times New Roman" w:hAnsi="Times New Roman" w:cs="Times New Roman"/>
          <w:sz w:val="24"/>
          <w:szCs w:val="24"/>
          <w:lang w:val="es-ES"/>
        </w:rPr>
      </w:pPr>
      <w:r w:rsidRPr="008648D7">
        <w:rPr>
          <w:rFonts w:ascii="Times New Roman" w:hAnsi="Times New Roman" w:cs="Times New Roman"/>
          <w:sz w:val="24"/>
          <w:szCs w:val="24"/>
          <w:lang w:val="es-ES"/>
        </w:rPr>
        <w:t xml:space="preserve">En Europa, el gobierno alemán otorgó a la línea aérea Lufthansa la suma de USD 14 billones a cambio del 20% de las acciones de la empresa. </w:t>
      </w:r>
    </w:p>
    <w:p w14:paraId="6F042B4D" w14:textId="4428DFDF" w:rsidR="0057393D" w:rsidRPr="008648D7" w:rsidRDefault="00214233" w:rsidP="007C69CE">
      <w:pPr>
        <w:spacing w:line="240" w:lineRule="auto"/>
        <w:ind w:firstLine="708"/>
        <w:jc w:val="both"/>
        <w:rPr>
          <w:rFonts w:ascii="Times New Roman" w:hAnsi="Times New Roman" w:cs="Times New Roman"/>
          <w:sz w:val="24"/>
          <w:szCs w:val="24"/>
          <w:lang w:val="es-ES"/>
        </w:rPr>
      </w:pPr>
      <w:r w:rsidRPr="008648D7">
        <w:rPr>
          <w:rFonts w:ascii="Times New Roman" w:hAnsi="Times New Roman" w:cs="Times New Roman"/>
          <w:sz w:val="24"/>
          <w:szCs w:val="24"/>
          <w:lang w:val="es-ES"/>
        </w:rPr>
        <w:t>Ryanair, línea aérea irlandesa de bajo costo, anunció el 1 de mayo de 2020 el despido de 3</w:t>
      </w:r>
      <w:r w:rsidR="00400263">
        <w:rPr>
          <w:rFonts w:ascii="Times New Roman" w:hAnsi="Times New Roman" w:cs="Times New Roman"/>
          <w:sz w:val="24"/>
          <w:szCs w:val="24"/>
          <w:lang w:val="es-ES"/>
        </w:rPr>
        <w:t>.</w:t>
      </w:r>
      <w:r w:rsidRPr="008648D7">
        <w:rPr>
          <w:rFonts w:ascii="Times New Roman" w:hAnsi="Times New Roman" w:cs="Times New Roman"/>
          <w:sz w:val="24"/>
          <w:szCs w:val="24"/>
          <w:lang w:val="es-ES"/>
        </w:rPr>
        <w:t>000 trabajadores (15% de su fuerza laboral), incluyendo pilotos y tripulación de cabina.</w:t>
      </w:r>
    </w:p>
    <w:p w14:paraId="6ED3D5D5" w14:textId="77777777" w:rsidR="0057393D" w:rsidRPr="008648D7" w:rsidRDefault="00214233" w:rsidP="007C69CE">
      <w:pPr>
        <w:spacing w:line="240" w:lineRule="auto"/>
        <w:ind w:firstLine="708"/>
        <w:jc w:val="both"/>
        <w:rPr>
          <w:rFonts w:ascii="Times New Roman" w:hAnsi="Times New Roman" w:cs="Times New Roman"/>
          <w:sz w:val="24"/>
          <w:szCs w:val="24"/>
          <w:lang w:val="es-ES"/>
        </w:rPr>
      </w:pPr>
      <w:r w:rsidRPr="008648D7">
        <w:rPr>
          <w:rFonts w:ascii="Times New Roman" w:hAnsi="Times New Roman" w:cs="Times New Roman"/>
          <w:sz w:val="24"/>
          <w:szCs w:val="24"/>
          <w:lang w:val="es-ES"/>
        </w:rPr>
        <w:t xml:space="preserve">En América, LATAM y varias filiales -el mayor grupo latinoamericano- canceló todos sus vuelos comerciales y redujo sus operaciones aéreas en un 95% para mayo de 2020. </w:t>
      </w:r>
    </w:p>
    <w:p w14:paraId="0DFE262E" w14:textId="322CF959" w:rsidR="0057393D" w:rsidRPr="008648D7" w:rsidRDefault="00214233" w:rsidP="007C69CE">
      <w:pPr>
        <w:spacing w:line="240" w:lineRule="auto"/>
        <w:ind w:firstLine="708"/>
        <w:jc w:val="both"/>
        <w:rPr>
          <w:rFonts w:ascii="Times New Roman" w:hAnsi="Times New Roman" w:cs="Times New Roman"/>
          <w:sz w:val="24"/>
          <w:szCs w:val="24"/>
          <w:lang w:val="es-ES"/>
        </w:rPr>
      </w:pPr>
      <w:r w:rsidRPr="008648D7">
        <w:rPr>
          <w:rFonts w:ascii="Times New Roman" w:hAnsi="Times New Roman" w:cs="Times New Roman"/>
          <w:sz w:val="24"/>
          <w:szCs w:val="24"/>
          <w:lang w:val="es-ES"/>
        </w:rPr>
        <w:t>En ese mes confirmó el despido de 1</w:t>
      </w:r>
      <w:r w:rsidR="00400263">
        <w:rPr>
          <w:rFonts w:ascii="Times New Roman" w:hAnsi="Times New Roman" w:cs="Times New Roman"/>
          <w:sz w:val="24"/>
          <w:szCs w:val="24"/>
          <w:lang w:val="es-ES"/>
        </w:rPr>
        <w:t>.</w:t>
      </w:r>
      <w:r w:rsidRPr="008648D7">
        <w:rPr>
          <w:rFonts w:ascii="Times New Roman" w:hAnsi="Times New Roman" w:cs="Times New Roman"/>
          <w:sz w:val="24"/>
          <w:szCs w:val="24"/>
          <w:lang w:val="es-ES"/>
        </w:rPr>
        <w:t>400 trabajadores en Colombia, Chile, Ecuador y Perú. El 26 de mayo se acogió en Estados Unidos al Capítulo 11 de la Ley de Quiebras. Al presente, felizmente LATAM se encuentra cada vez aumentando más sus operaciones internacionales.</w:t>
      </w:r>
    </w:p>
    <w:p w14:paraId="6A0B7A44" w14:textId="02668F5F" w:rsidR="0057393D" w:rsidRPr="008648D7" w:rsidRDefault="00214233" w:rsidP="007C69CE">
      <w:pPr>
        <w:spacing w:line="240" w:lineRule="auto"/>
        <w:ind w:firstLine="708"/>
        <w:jc w:val="both"/>
        <w:rPr>
          <w:rFonts w:ascii="Times New Roman" w:hAnsi="Times New Roman" w:cs="Times New Roman"/>
          <w:sz w:val="24"/>
          <w:szCs w:val="24"/>
          <w:lang w:val="es-ES"/>
        </w:rPr>
      </w:pPr>
      <w:r w:rsidRPr="008648D7">
        <w:rPr>
          <w:rFonts w:ascii="Times New Roman" w:hAnsi="Times New Roman" w:cs="Times New Roman"/>
          <w:sz w:val="24"/>
          <w:szCs w:val="24"/>
          <w:lang w:val="es-ES"/>
        </w:rPr>
        <w:t>Avianca Holdings, colombiana - segunda línea más antigua del mundo- se acogió también a dicha ley en mayo de 2020, en tanto que la subsidiaria Avianca Perú había informado que entró en proceso de liquidación. La empresa colombiana posteriormente reinició sus operaciones internacionales.</w:t>
      </w:r>
      <w:r w:rsidR="00400263">
        <w:rPr>
          <w:rStyle w:val="Refdenotaalpie"/>
          <w:rFonts w:ascii="Times New Roman" w:hAnsi="Times New Roman" w:cs="Times New Roman"/>
          <w:sz w:val="24"/>
          <w:szCs w:val="24"/>
          <w:lang w:val="es-ES"/>
        </w:rPr>
        <w:footnoteReference w:id="3"/>
      </w:r>
    </w:p>
    <w:p w14:paraId="555E6E73" w14:textId="58B9E56A" w:rsidR="0057393D" w:rsidRDefault="00214233" w:rsidP="007C69CE">
      <w:pPr>
        <w:spacing w:line="240" w:lineRule="auto"/>
        <w:ind w:firstLine="708"/>
        <w:jc w:val="both"/>
        <w:rPr>
          <w:rFonts w:ascii="Times New Roman" w:hAnsi="Times New Roman" w:cs="Times New Roman"/>
          <w:sz w:val="24"/>
          <w:szCs w:val="24"/>
          <w:lang w:val="es-ES"/>
        </w:rPr>
      </w:pPr>
      <w:r w:rsidRPr="008648D7">
        <w:rPr>
          <w:rFonts w:ascii="Times New Roman" w:hAnsi="Times New Roman" w:cs="Times New Roman"/>
          <w:sz w:val="24"/>
          <w:szCs w:val="24"/>
          <w:lang w:val="es-ES"/>
        </w:rPr>
        <w:t>Aeroméxico anunció la iniciación de un proceso voluntario de reestructura financiera también bajo el Capítulo 11 de la citada Ley de los Estados Unidos para fortalecer su posición financiera y liquidez, mientras continuaba operando.</w:t>
      </w:r>
    </w:p>
    <w:p w14:paraId="3F671854" w14:textId="77777777" w:rsidR="00400263" w:rsidRDefault="00400263" w:rsidP="00965FB1">
      <w:pPr>
        <w:spacing w:after="0" w:line="240" w:lineRule="auto"/>
        <w:jc w:val="center"/>
        <w:rPr>
          <w:rFonts w:ascii="Times New Roman" w:eastAsia="Times New Roman" w:hAnsi="Times New Roman" w:cs="Times New Roman"/>
          <w:b/>
          <w:bCs/>
          <w:color w:val="333333"/>
        </w:rPr>
      </w:pPr>
    </w:p>
    <w:p w14:paraId="643B91D1" w14:textId="77777777" w:rsidR="00400263" w:rsidRDefault="00400263" w:rsidP="00965FB1">
      <w:pPr>
        <w:spacing w:after="0" w:line="240" w:lineRule="auto"/>
        <w:jc w:val="center"/>
        <w:rPr>
          <w:rFonts w:ascii="Times New Roman" w:eastAsia="Times New Roman" w:hAnsi="Times New Roman" w:cs="Times New Roman"/>
          <w:b/>
          <w:bCs/>
          <w:color w:val="333333"/>
        </w:rPr>
      </w:pPr>
      <w:r>
        <w:rPr>
          <w:rFonts w:ascii="Times New Roman" w:eastAsia="Times New Roman" w:hAnsi="Times New Roman" w:cs="Times New Roman"/>
          <w:b/>
          <w:bCs/>
          <w:color w:val="333333"/>
        </w:rPr>
        <w:br/>
      </w:r>
    </w:p>
    <w:p w14:paraId="65248078" w14:textId="77777777" w:rsidR="00400263" w:rsidRDefault="00400263" w:rsidP="00965FB1">
      <w:pPr>
        <w:spacing w:after="0" w:line="240" w:lineRule="auto"/>
        <w:jc w:val="center"/>
        <w:rPr>
          <w:rFonts w:ascii="Times New Roman" w:eastAsia="Times New Roman" w:hAnsi="Times New Roman" w:cs="Times New Roman"/>
          <w:b/>
          <w:bCs/>
          <w:color w:val="333333"/>
        </w:rPr>
      </w:pPr>
    </w:p>
    <w:p w14:paraId="1B31F178" w14:textId="5C55DDA2" w:rsidR="0057393D" w:rsidRPr="001465B3" w:rsidRDefault="00214233" w:rsidP="00965FB1">
      <w:pPr>
        <w:spacing w:after="0" w:line="240" w:lineRule="auto"/>
        <w:jc w:val="center"/>
        <w:rPr>
          <w:rFonts w:ascii="Times New Roman" w:eastAsia="Times New Roman" w:hAnsi="Times New Roman" w:cs="Times New Roman"/>
          <w:b/>
          <w:bCs/>
          <w:color w:val="333333"/>
        </w:rPr>
      </w:pPr>
      <w:r w:rsidRPr="001465B3">
        <w:rPr>
          <w:rFonts w:ascii="Times New Roman" w:eastAsia="Times New Roman" w:hAnsi="Times New Roman" w:cs="Times New Roman"/>
          <w:b/>
          <w:bCs/>
          <w:color w:val="333333"/>
        </w:rPr>
        <w:lastRenderedPageBreak/>
        <w:t>Apoyo gubernamental a las líneas aéreas tras la crisis de COVID-19</w:t>
      </w:r>
    </w:p>
    <w:p w14:paraId="0B15F2EE" w14:textId="6F21386A" w:rsidR="0057393D" w:rsidRPr="001465B3" w:rsidRDefault="00214233" w:rsidP="00965FB1">
      <w:pPr>
        <w:spacing w:after="0" w:line="240" w:lineRule="auto"/>
        <w:jc w:val="center"/>
        <w:rPr>
          <w:rFonts w:ascii="Times New Roman" w:eastAsia="Times New Roman" w:hAnsi="Times New Roman" w:cs="Times New Roman"/>
          <w:sz w:val="24"/>
          <w:szCs w:val="24"/>
        </w:rPr>
      </w:pPr>
      <w:r w:rsidRPr="001465B3">
        <w:rPr>
          <w:rFonts w:ascii="Times New Roman" w:eastAsia="Times New Roman" w:hAnsi="Times New Roman" w:cs="Times New Roman"/>
          <w:color w:val="333333"/>
        </w:rPr>
        <w:t>Valor monetario de las medidas de ayuda para las líneas aéreas en todas las economías, al mes de agosto de 2020</w:t>
      </w:r>
      <w:r w:rsidRPr="001465B3">
        <w:rPr>
          <w:rFonts w:ascii="Arial" w:eastAsia="Times New Roman" w:hAnsi="Arial" w:cs="Arial"/>
          <w:noProof/>
          <w:color w:val="333333"/>
          <w:sz w:val="24"/>
          <w:szCs w:val="24"/>
        </w:rPr>
        <w:drawing>
          <wp:inline distT="0" distB="0" distL="0" distR="0" wp14:anchorId="5517ECA5" wp14:editId="57E9EB75">
            <wp:extent cx="5935850" cy="2580115"/>
            <wp:effectExtent l="0" t="0" r="8255" b="0"/>
            <wp:docPr id="1576464785" name="Picture 1576464785" descr="A graph of blue and black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64785" name="Picture 1576464785" descr="A graph of blue and black ba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2942" cy="2600584"/>
                    </a:xfrm>
                    <a:prstGeom prst="rect">
                      <a:avLst/>
                    </a:prstGeom>
                    <a:noFill/>
                    <a:ln>
                      <a:noFill/>
                    </a:ln>
                  </pic:spPr>
                </pic:pic>
              </a:graphicData>
            </a:graphic>
          </wp:inline>
        </w:drawing>
      </w:r>
    </w:p>
    <w:p w14:paraId="6118447C" w14:textId="77777777" w:rsidR="0057393D" w:rsidRDefault="0057393D" w:rsidP="00965FB1">
      <w:pPr>
        <w:spacing w:after="150" w:line="240" w:lineRule="auto"/>
        <w:jc w:val="both"/>
        <w:rPr>
          <w:rFonts w:ascii="Times New Roman" w:eastAsia="Times New Roman" w:hAnsi="Times New Roman" w:cs="Times New Roman"/>
          <w:color w:val="333333"/>
          <w:sz w:val="23"/>
          <w:szCs w:val="23"/>
        </w:rPr>
      </w:pPr>
    </w:p>
    <w:p w14:paraId="20DCE3B2" w14:textId="45129AA4" w:rsidR="0057393D" w:rsidRPr="00BF1CDC" w:rsidRDefault="00214233" w:rsidP="007C69CE">
      <w:pPr>
        <w:spacing w:after="150" w:line="240" w:lineRule="auto"/>
        <w:ind w:firstLine="708"/>
        <w:jc w:val="both"/>
        <w:rPr>
          <w:rFonts w:ascii="Arial" w:hAnsi="Arial" w:cs="Arial"/>
          <w:sz w:val="20"/>
          <w:szCs w:val="20"/>
        </w:rPr>
      </w:pPr>
      <w:r w:rsidRPr="00BF1CDC">
        <w:rPr>
          <w:rFonts w:ascii="Times New Roman" w:eastAsia="Times New Roman" w:hAnsi="Times New Roman" w:cs="Times New Roman"/>
          <w:color w:val="333333"/>
          <w:sz w:val="20"/>
          <w:szCs w:val="20"/>
        </w:rPr>
        <w:t xml:space="preserve">Medidas monetarias, propuestas o confirmadas, de ayuda cuantificada para líneas aéreas proporcionadas por los gobiernos o por entidades respaldadas por los gobiernos en 57 países al mes de agosto 2020, en miles de millones de dólares. Las medidas incluyen las siguientes: préstamos comerciales respaldados por el gobierno y garantías gubernamentales; recapitalización con capital estatal; subsidios para vuelos; nacionalización; aplazamiento y/o exención de impuestos y cargos; subsidios y capital privado.  </w:t>
      </w:r>
      <w:r w:rsidRPr="00BF1CDC">
        <w:rPr>
          <w:rFonts w:ascii="Times New Roman" w:hAnsi="Times New Roman" w:cs="Times New Roman"/>
          <w:sz w:val="20"/>
          <w:szCs w:val="20"/>
        </w:rPr>
        <w:t xml:space="preserve">Fuente: Elaboración de la OCDE con base en Abate, </w:t>
      </w:r>
      <w:proofErr w:type="spellStart"/>
      <w:r w:rsidRPr="00BF1CDC">
        <w:rPr>
          <w:rFonts w:ascii="Times New Roman" w:hAnsi="Times New Roman" w:cs="Times New Roman"/>
          <w:sz w:val="20"/>
          <w:szCs w:val="20"/>
        </w:rPr>
        <w:t>Christidis</w:t>
      </w:r>
      <w:proofErr w:type="spellEnd"/>
      <w:r w:rsidRPr="00BF1CDC">
        <w:rPr>
          <w:rFonts w:ascii="Times New Roman" w:hAnsi="Times New Roman" w:cs="Times New Roman"/>
          <w:sz w:val="20"/>
          <w:szCs w:val="20"/>
        </w:rPr>
        <w:t xml:space="preserve"> &amp; </w:t>
      </w:r>
      <w:proofErr w:type="spellStart"/>
      <w:r w:rsidRPr="00BF1CDC">
        <w:rPr>
          <w:rFonts w:ascii="Times New Roman" w:hAnsi="Times New Roman" w:cs="Times New Roman"/>
          <w:sz w:val="20"/>
          <w:szCs w:val="20"/>
        </w:rPr>
        <w:t>Joko</w:t>
      </w:r>
      <w:proofErr w:type="spellEnd"/>
      <w:r w:rsidRPr="00BF1CDC">
        <w:rPr>
          <w:rFonts w:ascii="Times New Roman" w:hAnsi="Times New Roman" w:cs="Times New Roman"/>
          <w:sz w:val="20"/>
          <w:szCs w:val="20"/>
        </w:rPr>
        <w:t xml:space="preserve"> </w:t>
      </w:r>
      <w:proofErr w:type="spellStart"/>
      <w:r w:rsidRPr="00BF1CDC">
        <w:rPr>
          <w:rFonts w:ascii="Times New Roman" w:hAnsi="Times New Roman" w:cs="Times New Roman"/>
          <w:sz w:val="20"/>
          <w:szCs w:val="20"/>
        </w:rPr>
        <w:t>Purwanto</w:t>
      </w:r>
      <w:proofErr w:type="spellEnd"/>
      <w:r w:rsidRPr="00BF1CDC">
        <w:rPr>
          <w:rFonts w:ascii="Times New Roman" w:hAnsi="Times New Roman" w:cs="Times New Roman"/>
          <w:sz w:val="20"/>
          <w:szCs w:val="20"/>
        </w:rPr>
        <w:t xml:space="preserve"> (2020) </w:t>
      </w:r>
      <w:hyperlink r:id="rId10" w:tgtFrame="_blank" w:history="1">
        <w:r w:rsidRPr="00BF1CDC">
          <w:rPr>
            <w:rFonts w:ascii="Times New Roman" w:hAnsi="Times New Roman" w:cs="Times New Roman"/>
            <w:sz w:val="20"/>
            <w:szCs w:val="20"/>
          </w:rPr>
          <w:t xml:space="preserve">J. Air </w:t>
        </w:r>
        <w:proofErr w:type="spellStart"/>
        <w:r w:rsidRPr="00BF1CDC">
          <w:rPr>
            <w:rFonts w:ascii="Times New Roman" w:hAnsi="Times New Roman" w:cs="Times New Roman"/>
            <w:sz w:val="20"/>
            <w:szCs w:val="20"/>
          </w:rPr>
          <w:t>Transp</w:t>
        </w:r>
        <w:proofErr w:type="spellEnd"/>
        <w:r w:rsidRPr="00BF1CDC">
          <w:rPr>
            <w:rFonts w:ascii="Times New Roman" w:hAnsi="Times New Roman" w:cs="Times New Roman"/>
            <w:sz w:val="20"/>
            <w:szCs w:val="20"/>
          </w:rPr>
          <w:t xml:space="preserve">. </w:t>
        </w:r>
        <w:proofErr w:type="spellStart"/>
        <w:r w:rsidRPr="00BF1CDC">
          <w:rPr>
            <w:rFonts w:ascii="Times New Roman" w:hAnsi="Times New Roman" w:cs="Times New Roman"/>
            <w:sz w:val="20"/>
            <w:szCs w:val="20"/>
          </w:rPr>
          <w:t>Manag</w:t>
        </w:r>
        <w:proofErr w:type="spellEnd"/>
        <w:r w:rsidRPr="00BF1CDC">
          <w:rPr>
            <w:rFonts w:ascii="Times New Roman" w:hAnsi="Times New Roman" w:cs="Times New Roman"/>
            <w:sz w:val="20"/>
            <w:szCs w:val="20"/>
          </w:rPr>
          <w:t>. 89:101931</w:t>
        </w:r>
      </w:hyperlink>
      <w:r w:rsidRPr="00BF1CDC">
        <w:rPr>
          <w:rFonts w:ascii="Arial" w:hAnsi="Arial" w:cs="Arial"/>
          <w:sz w:val="20"/>
          <w:szCs w:val="20"/>
        </w:rPr>
        <w:t>.</w:t>
      </w:r>
    </w:p>
    <w:p w14:paraId="22C01343" w14:textId="77059474"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La IATA hizo llamados a los gobiernos de América Latina y del Caribe para que permitan un reinicio más amplio de la aviación, sugiriendo que gobiernos de la región apoyen económicamente a la industria a recuperarse del colapso económico. </w:t>
      </w:r>
    </w:p>
    <w:p w14:paraId="3DAFB0E1" w14:textId="7E288001"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Según el Monitor Mensual del Transporte Aéreo, publicado por la OACI en septiembre de 2020, el tráfico de pasajeros y de carga – a excepción de la región de América del Norte, que empezó a crecer positivamente – continuaba por debajo de los niveles previos a la pandemia como se observa en las tablas estadísticas con el comentario de que también demuestran que la paulatina recuperación se daba sobre el mercado doméstico:</w:t>
      </w:r>
    </w:p>
    <w:p w14:paraId="3393D20B" w14:textId="5608ADD4" w:rsidR="0057393D" w:rsidRPr="008648D7" w:rsidRDefault="00214233" w:rsidP="00965FB1">
      <w:pPr>
        <w:spacing w:line="240" w:lineRule="auto"/>
        <w:jc w:val="both"/>
        <w:rPr>
          <w:rFonts w:ascii="Times New Roman" w:hAnsi="Times New Roman" w:cs="Times New Roman"/>
          <w:sz w:val="24"/>
          <w:szCs w:val="24"/>
        </w:rPr>
      </w:pPr>
      <w:r w:rsidRPr="00942D96">
        <w:rPr>
          <w:rFonts w:ascii="Times New Roman" w:hAnsi="Times New Roman" w:cs="Times New Roman"/>
          <w:b/>
          <w:bCs/>
          <w:sz w:val="24"/>
          <w:szCs w:val="24"/>
        </w:rPr>
        <w:t>T</w:t>
      </w:r>
      <w:r w:rsidR="00942D96" w:rsidRPr="00942D96">
        <w:rPr>
          <w:rFonts w:ascii="Times New Roman" w:hAnsi="Times New Roman" w:cs="Times New Roman"/>
          <w:b/>
          <w:bCs/>
          <w:sz w:val="24"/>
          <w:szCs w:val="24"/>
        </w:rPr>
        <w:t>ráfico de pasajeros</w:t>
      </w:r>
      <w:r w:rsidRPr="008648D7">
        <w:rPr>
          <w:rFonts w:ascii="Times New Roman" w:hAnsi="Times New Roman" w:cs="Times New Roman"/>
          <w:sz w:val="24"/>
          <w:szCs w:val="24"/>
        </w:rPr>
        <w:t xml:space="preserve"> </w:t>
      </w:r>
      <w:r w:rsidR="00942D96">
        <w:rPr>
          <w:noProof/>
        </w:rPr>
        <w:drawing>
          <wp:inline distT="0" distB="0" distL="0" distR="0" wp14:anchorId="6693D146" wp14:editId="4B9F74F8">
            <wp:extent cx="3713480" cy="2231206"/>
            <wp:effectExtent l="0" t="0" r="1270" b="0"/>
            <wp:docPr id="2" name="Imagen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A screenshot of a computer&#10;&#10;Description automatically generated"/>
                    <pic:cNvPicPr/>
                  </pic:nvPicPr>
                  <pic:blipFill rotWithShape="1">
                    <a:blip r:embed="rId11">
                      <a:extLst>
                        <a:ext uri="{28A0092B-C50C-407E-A947-70E740481C1C}">
                          <a14:useLocalDpi xmlns:a14="http://schemas.microsoft.com/office/drawing/2010/main" val="0"/>
                        </a:ext>
                      </a:extLst>
                    </a:blip>
                    <a:srcRect l="2884" t="23789" r="57265" b="33049"/>
                    <a:stretch/>
                  </pic:blipFill>
                  <pic:spPr bwMode="auto">
                    <a:xfrm>
                      <a:off x="0" y="0"/>
                      <a:ext cx="3787841" cy="2275885"/>
                    </a:xfrm>
                    <a:prstGeom prst="rect">
                      <a:avLst/>
                    </a:prstGeom>
                    <a:ln>
                      <a:noFill/>
                    </a:ln>
                    <a:extLst>
                      <a:ext uri="{53640926-AAD7-44D8-BBD7-CCE9431645EC}">
                        <a14:shadowObscured xmlns:a14="http://schemas.microsoft.com/office/drawing/2010/main"/>
                      </a:ext>
                    </a:extLst>
                  </pic:spPr>
                </pic:pic>
              </a:graphicData>
            </a:graphic>
          </wp:inline>
        </w:drawing>
      </w:r>
    </w:p>
    <w:p w14:paraId="0BBE035B" w14:textId="77777777" w:rsidR="00942D96" w:rsidRDefault="00942D96" w:rsidP="00965FB1">
      <w:pPr>
        <w:spacing w:line="240" w:lineRule="auto"/>
        <w:jc w:val="both"/>
        <w:rPr>
          <w:rFonts w:ascii="Times New Roman" w:hAnsi="Times New Roman" w:cs="Times New Roman"/>
          <w:sz w:val="24"/>
          <w:szCs w:val="24"/>
        </w:rPr>
      </w:pPr>
    </w:p>
    <w:p w14:paraId="1AAFC901" w14:textId="6C31D78A" w:rsidR="00942D96" w:rsidRDefault="00942D96" w:rsidP="00965FB1">
      <w:pPr>
        <w:spacing w:line="240" w:lineRule="auto"/>
        <w:jc w:val="both"/>
        <w:rPr>
          <w:rFonts w:ascii="Times New Roman" w:hAnsi="Times New Roman" w:cs="Times New Roman"/>
          <w:sz w:val="24"/>
          <w:szCs w:val="24"/>
        </w:rPr>
      </w:pPr>
      <w:r>
        <w:rPr>
          <w:noProof/>
        </w:rPr>
        <w:lastRenderedPageBreak/>
        <w:drawing>
          <wp:inline distT="0" distB="0" distL="0" distR="0" wp14:anchorId="4F26B195" wp14:editId="215A3C6A">
            <wp:extent cx="5731401" cy="2273300"/>
            <wp:effectExtent l="0" t="0" r="3175" b="0"/>
            <wp:docPr id="3" name="Imagen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A screenshot of a computer&#10;&#10;Description automatically generated"/>
                    <pic:cNvPicPr/>
                  </pic:nvPicPr>
                  <pic:blipFill rotWithShape="1">
                    <a:blip r:embed="rId12"/>
                    <a:srcRect l="-437" t="60197" r="17358" b="7508"/>
                    <a:stretch/>
                  </pic:blipFill>
                  <pic:spPr bwMode="auto">
                    <a:xfrm>
                      <a:off x="0" y="0"/>
                      <a:ext cx="5736770" cy="2275430"/>
                    </a:xfrm>
                    <a:prstGeom prst="rect">
                      <a:avLst/>
                    </a:prstGeom>
                    <a:ln>
                      <a:noFill/>
                    </a:ln>
                    <a:extLst>
                      <a:ext uri="{53640926-AAD7-44D8-BBD7-CCE9431645EC}">
                        <a14:shadowObscured xmlns:a14="http://schemas.microsoft.com/office/drawing/2010/main"/>
                      </a:ext>
                    </a:extLst>
                  </pic:spPr>
                </pic:pic>
              </a:graphicData>
            </a:graphic>
          </wp:inline>
        </w:drawing>
      </w:r>
    </w:p>
    <w:p w14:paraId="48EDB35B" w14:textId="63575ED2" w:rsidR="0057393D" w:rsidRPr="00942D96" w:rsidRDefault="00942D96" w:rsidP="00965FB1">
      <w:pPr>
        <w:spacing w:line="240" w:lineRule="auto"/>
        <w:jc w:val="both"/>
        <w:rPr>
          <w:rFonts w:ascii="Times New Roman" w:hAnsi="Times New Roman" w:cs="Times New Roman"/>
          <w:b/>
          <w:bCs/>
          <w:sz w:val="24"/>
          <w:szCs w:val="24"/>
        </w:rPr>
      </w:pPr>
      <w:r w:rsidRPr="00942D96">
        <w:rPr>
          <w:rFonts w:ascii="Times New Roman" w:hAnsi="Times New Roman" w:cs="Times New Roman"/>
          <w:b/>
          <w:bCs/>
          <w:sz w:val="24"/>
          <w:szCs w:val="24"/>
        </w:rPr>
        <w:t>Trafico de cargas</w:t>
      </w:r>
      <w:r>
        <w:rPr>
          <w:rFonts w:ascii="Times New Roman" w:hAnsi="Times New Roman" w:cs="Times New Roman"/>
          <w:b/>
          <w:bCs/>
          <w:sz w:val="24"/>
          <w:szCs w:val="24"/>
        </w:rPr>
        <w:t xml:space="preserve">   </w:t>
      </w:r>
      <w:r w:rsidRPr="00942D96">
        <w:rPr>
          <w:rFonts w:ascii="Times New Roman" w:hAnsi="Times New Roman" w:cs="Times New Roman"/>
          <w:sz w:val="24"/>
          <w:szCs w:val="24"/>
        </w:rPr>
        <w:t xml:space="preserve">Fuente: </w:t>
      </w:r>
      <w:r>
        <w:rPr>
          <w:rFonts w:ascii="Times New Roman" w:hAnsi="Times New Roman" w:cs="Times New Roman"/>
          <w:sz w:val="24"/>
          <w:szCs w:val="24"/>
        </w:rPr>
        <w:t xml:space="preserve">Estadísticas </w:t>
      </w:r>
      <w:r w:rsidRPr="00942D96">
        <w:rPr>
          <w:rFonts w:ascii="Times New Roman" w:hAnsi="Times New Roman" w:cs="Times New Roman"/>
          <w:sz w:val="24"/>
          <w:szCs w:val="24"/>
        </w:rPr>
        <w:t>OACI</w:t>
      </w:r>
      <w:r w:rsidR="00D8250C">
        <w:rPr>
          <w:rFonts w:ascii="Times New Roman" w:hAnsi="Times New Roman" w:cs="Times New Roman"/>
          <w:sz w:val="24"/>
          <w:szCs w:val="24"/>
        </w:rPr>
        <w:t>, IATA, OAG.</w:t>
      </w:r>
    </w:p>
    <w:p w14:paraId="66BBF340" w14:textId="77777777" w:rsidR="00686219" w:rsidRPr="008648D7" w:rsidRDefault="00686219" w:rsidP="00965FB1">
      <w:pPr>
        <w:spacing w:line="240" w:lineRule="auto"/>
        <w:jc w:val="both"/>
        <w:rPr>
          <w:rFonts w:ascii="Times New Roman" w:hAnsi="Times New Roman" w:cs="Times New Roman"/>
          <w:sz w:val="24"/>
          <w:szCs w:val="24"/>
        </w:rPr>
      </w:pPr>
    </w:p>
    <w:p w14:paraId="61AA709E" w14:textId="23B1179F" w:rsidR="0057393D" w:rsidRPr="008648D7" w:rsidRDefault="00214233" w:rsidP="00965FB1">
      <w:pPr>
        <w:spacing w:line="240" w:lineRule="auto"/>
        <w:jc w:val="both"/>
        <w:rPr>
          <w:rFonts w:ascii="Times New Roman" w:hAnsi="Times New Roman" w:cs="Times New Roman"/>
          <w:color w:val="FF0000"/>
          <w:sz w:val="24"/>
          <w:szCs w:val="24"/>
        </w:rPr>
      </w:pPr>
      <w:r w:rsidRPr="008648D7">
        <w:rPr>
          <w:rFonts w:ascii="Times New Roman" w:hAnsi="Times New Roman" w:cs="Times New Roman"/>
          <w:b/>
          <w:bCs/>
          <w:sz w:val="24"/>
          <w:szCs w:val="24"/>
        </w:rPr>
        <w:t>Líneas aéreas que quebraron en la pandemia Covid19</w:t>
      </w:r>
      <w:r w:rsidR="00942D96">
        <w:rPr>
          <w:rFonts w:ascii="Times New Roman" w:hAnsi="Times New Roman" w:cs="Times New Roman"/>
          <w:b/>
          <w:bCs/>
          <w:sz w:val="24"/>
          <w:szCs w:val="24"/>
        </w:rPr>
        <w:t>:</w:t>
      </w:r>
    </w:p>
    <w:p w14:paraId="3340AA42" w14:textId="52EBA637" w:rsidR="0057393D" w:rsidRPr="008648D7" w:rsidRDefault="00942D96" w:rsidP="00965FB1">
      <w:pPr>
        <w:shd w:val="clear" w:color="auto" w:fill="F7F7F7"/>
        <w:spacing w:after="0" w:line="240" w:lineRule="auto"/>
        <w:textAlignment w:val="baseline"/>
        <w:rPr>
          <w:rFonts w:ascii="Times New Roman" w:eastAsia="Times New Roman" w:hAnsi="Times New Roman" w:cs="Times New Roman"/>
          <w:color w:val="FF0000"/>
          <w:sz w:val="24"/>
          <w:szCs w:val="24"/>
        </w:rPr>
      </w:pPr>
      <w:r>
        <w:rPr>
          <w:noProof/>
        </w:rPr>
        <w:drawing>
          <wp:inline distT="0" distB="0" distL="0" distR="0" wp14:anchorId="3554697E" wp14:editId="025FD4A1">
            <wp:extent cx="5715000" cy="3009900"/>
            <wp:effectExtent l="0" t="0" r="0" b="0"/>
            <wp:docPr id="1" name="Picture 1" descr="A graph of numbers and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numbers and a number of peopl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009900"/>
                    </a:xfrm>
                    <a:prstGeom prst="rect">
                      <a:avLst/>
                    </a:prstGeom>
                    <a:noFill/>
                    <a:ln>
                      <a:noFill/>
                    </a:ln>
                  </pic:spPr>
                </pic:pic>
              </a:graphicData>
            </a:graphic>
          </wp:inline>
        </w:drawing>
      </w:r>
    </w:p>
    <w:p w14:paraId="42041138" w14:textId="77777777" w:rsidR="00942D96" w:rsidRDefault="00942D96" w:rsidP="00965FB1">
      <w:pPr>
        <w:rPr>
          <w:rFonts w:ascii="Times New Roman" w:hAnsi="Times New Roman" w:cs="Times New Roman"/>
          <w:sz w:val="24"/>
          <w:szCs w:val="24"/>
        </w:rPr>
      </w:pPr>
    </w:p>
    <w:p w14:paraId="6777888E" w14:textId="1AA8985C" w:rsidR="00942D96" w:rsidRDefault="00942D96" w:rsidP="007C69CE">
      <w:pPr>
        <w:ind w:firstLine="708"/>
        <w:jc w:val="both"/>
        <w:rPr>
          <w:rFonts w:ascii="Times New Roman" w:hAnsi="Times New Roman" w:cs="Times New Roman"/>
          <w:sz w:val="24"/>
          <w:szCs w:val="24"/>
        </w:rPr>
      </w:pPr>
      <w:r>
        <w:rPr>
          <w:rFonts w:ascii="Times New Roman" w:hAnsi="Times New Roman" w:cs="Times New Roman"/>
          <w:sz w:val="24"/>
          <w:szCs w:val="24"/>
        </w:rPr>
        <w:t xml:space="preserve">Los datos de la IATA demuestran que, durante el año 2020, hasta 53 empresas aéreas quebraron, mientras que en el 2021 la cifra disminuyó a 33.   Estas cifras – de no contar con aportes estatales podían haber sido peor. Francia (Air </w:t>
      </w:r>
      <w:r w:rsidR="009D7716">
        <w:rPr>
          <w:rFonts w:ascii="Times New Roman" w:hAnsi="Times New Roman" w:cs="Times New Roman"/>
          <w:sz w:val="24"/>
          <w:szCs w:val="24"/>
        </w:rPr>
        <w:t>France)</w:t>
      </w:r>
      <w:r>
        <w:rPr>
          <w:rFonts w:ascii="Times New Roman" w:hAnsi="Times New Roman" w:cs="Times New Roman"/>
          <w:sz w:val="24"/>
          <w:szCs w:val="24"/>
        </w:rPr>
        <w:t xml:space="preserve"> y Países Bajos (</w:t>
      </w:r>
      <w:r w:rsidR="009D7716">
        <w:rPr>
          <w:rFonts w:ascii="Times New Roman" w:hAnsi="Times New Roman" w:cs="Times New Roman"/>
          <w:sz w:val="24"/>
          <w:szCs w:val="24"/>
        </w:rPr>
        <w:t>KLM) -</w:t>
      </w:r>
      <w:r>
        <w:rPr>
          <w:rFonts w:ascii="Times New Roman" w:hAnsi="Times New Roman" w:cs="Times New Roman"/>
          <w:sz w:val="24"/>
          <w:szCs w:val="24"/>
        </w:rPr>
        <w:t xml:space="preserve"> como lo hiciera Alemania a Lufthansa- ayudaron con inyecciones de</w:t>
      </w:r>
      <w:r w:rsidRPr="00791ECA">
        <w:rPr>
          <w:rFonts w:ascii="Times New Roman" w:hAnsi="Times New Roman" w:cs="Times New Roman"/>
          <w:b/>
          <w:bCs/>
          <w:sz w:val="24"/>
          <w:szCs w:val="24"/>
        </w:rPr>
        <w:t xml:space="preserve"> </w:t>
      </w:r>
      <w:r w:rsidR="00791ECA" w:rsidRPr="009D7716">
        <w:rPr>
          <w:rFonts w:ascii="Times New Roman" w:hAnsi="Times New Roman" w:cs="Times New Roman"/>
          <w:sz w:val="24"/>
          <w:szCs w:val="24"/>
        </w:rPr>
        <w:t xml:space="preserve">millones </w:t>
      </w:r>
      <w:r>
        <w:rPr>
          <w:rFonts w:ascii="Times New Roman" w:hAnsi="Times New Roman" w:cs="Times New Roman"/>
          <w:sz w:val="24"/>
          <w:szCs w:val="24"/>
        </w:rPr>
        <w:t>de euros a sus líneas aéreas. Fuente</w:t>
      </w:r>
      <w:r w:rsidRPr="00942D96">
        <w:rPr>
          <w:rFonts w:ascii="Times New Roman" w:hAnsi="Times New Roman" w:cs="Times New Roman"/>
          <w:sz w:val="24"/>
          <w:szCs w:val="24"/>
        </w:rPr>
        <w:t xml:space="preserve">: </w:t>
      </w:r>
      <w:hyperlink r:id="rId14" w:history="1">
        <w:r w:rsidRPr="00942D96">
          <w:rPr>
            <w:rStyle w:val="Hipervnculo"/>
            <w:rFonts w:ascii="Times New Roman" w:hAnsi="Times New Roman" w:cs="Times New Roman"/>
            <w:color w:val="auto"/>
            <w:sz w:val="24"/>
            <w:szCs w:val="24"/>
            <w:u w:val="none"/>
          </w:rPr>
          <w:t>quiebras-e1648566523760.jpg (600×316) (preferente.com)</w:t>
        </w:r>
      </w:hyperlink>
    </w:p>
    <w:p w14:paraId="5C2FCF5E" w14:textId="0B6228F0" w:rsidR="0057393D" w:rsidRPr="00942D96" w:rsidRDefault="00942D96" w:rsidP="00965FB1">
      <w:pPr>
        <w:rPr>
          <w:rFonts w:ascii="Times New Roman" w:hAnsi="Times New Roman" w:cs="Times New Roman"/>
          <w:b/>
          <w:bCs/>
          <w:sz w:val="24"/>
          <w:szCs w:val="24"/>
        </w:rPr>
      </w:pPr>
      <w:r w:rsidRPr="00942D96">
        <w:rPr>
          <w:rFonts w:ascii="Times New Roman" w:hAnsi="Times New Roman" w:cs="Times New Roman"/>
          <w:b/>
          <w:bCs/>
          <w:sz w:val="24"/>
          <w:szCs w:val="24"/>
        </w:rPr>
        <w:t>4.1</w:t>
      </w:r>
      <w:r>
        <w:rPr>
          <w:rFonts w:ascii="Times New Roman" w:hAnsi="Times New Roman" w:cs="Times New Roman"/>
          <w:b/>
          <w:bCs/>
          <w:sz w:val="24"/>
          <w:szCs w:val="24"/>
        </w:rPr>
        <w:t>.</w:t>
      </w:r>
      <w:r w:rsidRPr="00942D96">
        <w:rPr>
          <w:rFonts w:ascii="Times New Roman" w:hAnsi="Times New Roman" w:cs="Times New Roman"/>
          <w:b/>
          <w:bCs/>
          <w:sz w:val="24"/>
          <w:szCs w:val="24"/>
        </w:rPr>
        <w:t xml:space="preserve"> Fabricantes de aeronaves. Aeropuertos</w:t>
      </w:r>
    </w:p>
    <w:p w14:paraId="47FC853C" w14:textId="3114B02B"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Según las proyecciones de los </w:t>
      </w:r>
      <w:r w:rsidRPr="002A0E3D">
        <w:rPr>
          <w:rFonts w:ascii="Times New Roman" w:hAnsi="Times New Roman" w:cs="Times New Roman"/>
          <w:sz w:val="24"/>
          <w:szCs w:val="24"/>
        </w:rPr>
        <w:t>fabricantes de aeronaves,</w:t>
      </w:r>
      <w:r w:rsidRPr="008648D7">
        <w:rPr>
          <w:rFonts w:ascii="Times New Roman" w:hAnsi="Times New Roman" w:cs="Times New Roman"/>
          <w:sz w:val="24"/>
          <w:szCs w:val="24"/>
        </w:rPr>
        <w:t xml:space="preserve"> de las propias aerolíneas y de otros sectores, la recuperación se extendería a un período de varios años, registrándose en América Latina un mejoramiento más retrasado que en otras regiones. </w:t>
      </w:r>
    </w:p>
    <w:p w14:paraId="3D902EB5" w14:textId="54094255" w:rsidR="0057393D" w:rsidRPr="007C69CE"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lastRenderedPageBreak/>
        <w:t xml:space="preserve">En </w:t>
      </w:r>
      <w:r w:rsidRPr="007C69CE">
        <w:rPr>
          <w:rFonts w:ascii="Times New Roman" w:hAnsi="Times New Roman" w:cs="Times New Roman"/>
          <w:sz w:val="24"/>
          <w:szCs w:val="24"/>
        </w:rPr>
        <w:t>cuanto a los aeropuertos,</w:t>
      </w:r>
      <w:r w:rsidRPr="007C69CE">
        <w:rPr>
          <w:rFonts w:ascii="Times New Roman" w:hAnsi="Times New Roman" w:cs="Times New Roman"/>
          <w:b/>
          <w:bCs/>
          <w:sz w:val="24"/>
          <w:szCs w:val="24"/>
        </w:rPr>
        <w:t xml:space="preserve"> </w:t>
      </w:r>
      <w:r w:rsidRPr="007C69CE">
        <w:rPr>
          <w:rFonts w:ascii="Times New Roman" w:hAnsi="Times New Roman" w:cs="Times New Roman"/>
          <w:sz w:val="24"/>
          <w:szCs w:val="24"/>
        </w:rPr>
        <w:t xml:space="preserve">obviamente, la paralización de la actividad implicó la no utilización de los aeropuertos y aeródromos produciendo grandes pérdidas estimadas en </w:t>
      </w:r>
      <w:r w:rsidR="00791ECA" w:rsidRPr="007C69CE">
        <w:rPr>
          <w:rFonts w:ascii="Times New Roman" w:hAnsi="Times New Roman" w:cs="Times New Roman"/>
          <w:sz w:val="24"/>
          <w:szCs w:val="24"/>
        </w:rPr>
        <w:t>millones, de</w:t>
      </w:r>
      <w:r w:rsidRPr="007C69CE">
        <w:rPr>
          <w:rFonts w:ascii="Times New Roman" w:hAnsi="Times New Roman" w:cs="Times New Roman"/>
          <w:sz w:val="24"/>
          <w:szCs w:val="24"/>
        </w:rPr>
        <w:t xml:space="preserve"> ingresos por actividades aeroportuarias en el 2020, en comparación con los negocios habituales —según fuentes del Consejo Internacional de Aeropuertos (ACI).</w:t>
      </w:r>
    </w:p>
    <w:p w14:paraId="5E5B797F" w14:textId="24EA6B78" w:rsidR="0057393D" w:rsidRPr="007C69CE" w:rsidRDefault="00214233" w:rsidP="007C69CE">
      <w:pPr>
        <w:spacing w:line="240" w:lineRule="auto"/>
        <w:ind w:firstLine="708"/>
        <w:jc w:val="both"/>
        <w:rPr>
          <w:rFonts w:ascii="Times New Roman" w:hAnsi="Times New Roman" w:cs="Times New Roman"/>
          <w:sz w:val="24"/>
          <w:szCs w:val="24"/>
          <w:shd w:val="clear" w:color="auto" w:fill="FFFFFF"/>
        </w:rPr>
      </w:pPr>
      <w:r w:rsidRPr="007C69CE">
        <w:rPr>
          <w:rFonts w:ascii="Times New Roman" w:hAnsi="Times New Roman" w:cs="Times New Roman"/>
          <w:sz w:val="24"/>
          <w:szCs w:val="24"/>
          <w:shd w:val="clear" w:color="auto" w:fill="FFFFFF"/>
        </w:rPr>
        <w:t xml:space="preserve">La pandemia también afectó planes de expansión de aeropuertos e infraestructuras logísticas aéreas, debido a que los flujos de pasajeros proyectados no se recuperarían en el mediano plazo. </w:t>
      </w:r>
    </w:p>
    <w:p w14:paraId="22BF12BA" w14:textId="4FCAA81A" w:rsidR="0057393D" w:rsidRPr="008648D7" w:rsidRDefault="00214233" w:rsidP="007C69CE">
      <w:pPr>
        <w:spacing w:line="240" w:lineRule="auto"/>
        <w:ind w:firstLine="708"/>
        <w:jc w:val="both"/>
        <w:rPr>
          <w:rFonts w:ascii="Times New Roman" w:hAnsi="Times New Roman" w:cs="Times New Roman"/>
          <w:sz w:val="24"/>
          <w:szCs w:val="24"/>
        </w:rPr>
      </w:pPr>
      <w:r w:rsidRPr="007C69CE">
        <w:rPr>
          <w:rFonts w:ascii="Times New Roman" w:hAnsi="Times New Roman" w:cs="Times New Roman"/>
          <w:sz w:val="24"/>
          <w:szCs w:val="24"/>
          <w:shd w:val="clear" w:color="auto" w:fill="FFFFFF"/>
        </w:rPr>
        <w:t xml:space="preserve">El sector de la industria aeroespacial, tanto de reparación y certificación de aeronaves, como también para la construcción de partes y nuevos aparatos, también se </w:t>
      </w:r>
      <w:r w:rsidR="00791ECA" w:rsidRPr="007C69CE">
        <w:rPr>
          <w:rFonts w:ascii="Times New Roman" w:hAnsi="Times New Roman" w:cs="Times New Roman"/>
          <w:sz w:val="24"/>
          <w:szCs w:val="24"/>
          <w:shd w:val="clear" w:color="auto" w:fill="FFFFFF"/>
        </w:rPr>
        <w:t>vio</w:t>
      </w:r>
      <w:r w:rsidRPr="007C69CE">
        <w:rPr>
          <w:rFonts w:ascii="Times New Roman" w:hAnsi="Times New Roman" w:cs="Times New Roman"/>
          <w:sz w:val="24"/>
          <w:szCs w:val="24"/>
          <w:shd w:val="clear" w:color="auto" w:fill="FFFFFF"/>
        </w:rPr>
        <w:t xml:space="preserve"> afectado por la crisis del sector, que llevó a la cancelación de compras ya ordenadas</w:t>
      </w:r>
      <w:r w:rsidRPr="008648D7">
        <w:rPr>
          <w:rFonts w:ascii="Times New Roman" w:hAnsi="Times New Roman" w:cs="Times New Roman"/>
          <w:color w:val="333333"/>
          <w:sz w:val="24"/>
          <w:szCs w:val="24"/>
          <w:shd w:val="clear" w:color="auto" w:fill="FFFFFF"/>
        </w:rPr>
        <w:t>.</w:t>
      </w:r>
    </w:p>
    <w:p w14:paraId="174E26B5" w14:textId="77777777" w:rsidR="0057393D" w:rsidRPr="008648D7" w:rsidRDefault="0057393D" w:rsidP="00965FB1">
      <w:pPr>
        <w:spacing w:line="240" w:lineRule="auto"/>
        <w:jc w:val="both"/>
        <w:rPr>
          <w:rFonts w:ascii="Times New Roman" w:hAnsi="Times New Roman" w:cs="Times New Roman"/>
          <w:b/>
          <w:bCs/>
          <w:sz w:val="24"/>
          <w:szCs w:val="24"/>
        </w:rPr>
      </w:pPr>
    </w:p>
    <w:p w14:paraId="1F19DBEC" w14:textId="29FC7B30" w:rsidR="0057393D" w:rsidRPr="008648D7" w:rsidRDefault="00214233" w:rsidP="00965FB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5. Creación del CART</w:t>
      </w:r>
    </w:p>
    <w:p w14:paraId="69E286F3" w14:textId="76D24894"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Ante el escenario que se planteaba con una crisis sin precedentes en el transporte aéreo, el sistema de aviación se enfrentó a variados y crecientes retos. Las líneas aéreas, los aeropuertos y sus respectivas organizaciones como la IATA, la ACI, asociaciones de pilotos, actores de la industria, habían pedido a los gobiernos la adopción de medidas para ayudar a reducir los efectos de la crisis. </w:t>
      </w:r>
    </w:p>
    <w:p w14:paraId="2A22492B" w14:textId="5A85B9E3"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Teniendo en cuenta las solicitudes, así como las respuestas de los gobiernos para crear un marco de recuperación eficaz y armonizada, fue fundamental la labor del Equipo CART del Consejo de la OACI.</w:t>
      </w:r>
    </w:p>
    <w:p w14:paraId="11D9F1D9" w14:textId="5D8329B9" w:rsidR="0057393D" w:rsidRPr="009D7716" w:rsidRDefault="00214233" w:rsidP="007C69CE">
      <w:pPr>
        <w:spacing w:line="240" w:lineRule="auto"/>
        <w:ind w:firstLine="708"/>
        <w:jc w:val="both"/>
        <w:rPr>
          <w:rFonts w:ascii="Times New Roman" w:hAnsi="Times New Roman" w:cs="Times New Roman"/>
          <w:b/>
          <w:bCs/>
          <w:sz w:val="24"/>
          <w:szCs w:val="24"/>
        </w:rPr>
      </w:pPr>
      <w:r w:rsidRPr="008648D7">
        <w:rPr>
          <w:rFonts w:ascii="Times New Roman" w:hAnsi="Times New Roman" w:cs="Times New Roman"/>
          <w:sz w:val="24"/>
          <w:szCs w:val="24"/>
        </w:rPr>
        <w:t xml:space="preserve">El CART tuvo por objeto proporcionar una orientación práctica y armonizada a los gobiernos y operadores de la industria a fin de reiniciar el sector del transporte aéreo internacional y recuperarse de los efectos de COVID-19 de forma mundial </w:t>
      </w:r>
      <w:r w:rsidRPr="009D7716">
        <w:rPr>
          <w:rFonts w:ascii="Times New Roman" w:hAnsi="Times New Roman" w:cs="Times New Roman"/>
          <w:sz w:val="24"/>
          <w:szCs w:val="24"/>
        </w:rPr>
        <w:t>coordinada</w:t>
      </w:r>
      <w:r w:rsidR="009D7716" w:rsidRPr="009D7716">
        <w:rPr>
          <w:rFonts w:ascii="Times New Roman" w:hAnsi="Times New Roman" w:cs="Times New Roman"/>
          <w:sz w:val="24"/>
          <w:szCs w:val="24"/>
        </w:rPr>
        <w:t>.</w:t>
      </w:r>
    </w:p>
    <w:p w14:paraId="206229FF" w14:textId="50E9B02D" w:rsidR="0057393D" w:rsidRPr="00055231" w:rsidRDefault="00214233" w:rsidP="007C69CE">
      <w:pPr>
        <w:spacing w:line="240" w:lineRule="auto"/>
        <w:ind w:firstLine="708"/>
        <w:jc w:val="both"/>
        <w:rPr>
          <w:rFonts w:ascii="Times New Roman" w:hAnsi="Times New Roman" w:cs="Times New Roman"/>
          <w:b/>
          <w:bCs/>
          <w:sz w:val="24"/>
          <w:szCs w:val="24"/>
          <w:u w:val="single"/>
        </w:rPr>
      </w:pPr>
      <w:r w:rsidRPr="009D7716">
        <w:rPr>
          <w:rFonts w:ascii="Times New Roman" w:hAnsi="Times New Roman" w:cs="Times New Roman"/>
          <w:sz w:val="24"/>
          <w:szCs w:val="24"/>
        </w:rPr>
        <w:t>La OACI se dispuso a colaborar con sus Estados miembros, organizaciones internacionales y regionales y la industria para hacer frente a las dificultades y proporcionar orientaciones para una reanudación y recuperación segura, protegida y sostenible del sector en todo el mundo.</w:t>
      </w:r>
      <w:r w:rsidRPr="00055231">
        <w:rPr>
          <w:rFonts w:ascii="Times New Roman" w:hAnsi="Times New Roman" w:cs="Times New Roman"/>
          <w:sz w:val="24"/>
          <w:szCs w:val="24"/>
          <w:u w:val="single"/>
        </w:rPr>
        <w:t xml:space="preserve"> </w:t>
      </w:r>
    </w:p>
    <w:p w14:paraId="0E3545A8" w14:textId="63493AD0" w:rsidR="0057393D" w:rsidRPr="00DC7804" w:rsidRDefault="00214233" w:rsidP="00965FB1">
      <w:pPr>
        <w:spacing w:line="240" w:lineRule="auto"/>
        <w:jc w:val="both"/>
        <w:rPr>
          <w:rFonts w:ascii="Times New Roman" w:hAnsi="Times New Roman" w:cs="Times New Roman"/>
          <w:b/>
          <w:bCs/>
          <w:sz w:val="24"/>
          <w:szCs w:val="24"/>
        </w:rPr>
      </w:pPr>
      <w:r w:rsidRPr="00DC7804">
        <w:rPr>
          <w:rFonts w:ascii="Times New Roman" w:hAnsi="Times New Roman" w:cs="Times New Roman"/>
          <w:b/>
          <w:bCs/>
          <w:sz w:val="24"/>
          <w:szCs w:val="24"/>
        </w:rPr>
        <w:t>6.</w:t>
      </w:r>
      <w:r w:rsidR="00942D96">
        <w:rPr>
          <w:rFonts w:ascii="Times New Roman" w:hAnsi="Times New Roman" w:cs="Times New Roman"/>
          <w:b/>
          <w:bCs/>
          <w:sz w:val="24"/>
          <w:szCs w:val="24"/>
        </w:rPr>
        <w:t xml:space="preserve"> </w:t>
      </w:r>
      <w:r w:rsidRPr="00DC7804">
        <w:rPr>
          <w:rFonts w:ascii="Times New Roman" w:hAnsi="Times New Roman" w:cs="Times New Roman"/>
          <w:b/>
          <w:bCs/>
          <w:sz w:val="24"/>
          <w:szCs w:val="24"/>
        </w:rPr>
        <w:t>Principios del CART</w:t>
      </w:r>
    </w:p>
    <w:p w14:paraId="07A07D57" w14:textId="5E1D80CB"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Se encontró que la mejor manera de contribuir a la reanudación y recuperación del sector era un enfoque internacional basado en dichos 10 principios fundamentales:</w:t>
      </w:r>
    </w:p>
    <w:p w14:paraId="7BD1CE61" w14:textId="3316396F" w:rsidR="0057393D" w:rsidRPr="008648D7" w:rsidRDefault="00214233" w:rsidP="007C69CE">
      <w:pPr>
        <w:spacing w:line="240" w:lineRule="auto"/>
        <w:ind w:left="708"/>
        <w:jc w:val="both"/>
        <w:rPr>
          <w:rFonts w:ascii="Times New Roman" w:hAnsi="Times New Roman" w:cs="Times New Roman"/>
          <w:sz w:val="24"/>
          <w:szCs w:val="24"/>
        </w:rPr>
      </w:pPr>
      <w:r w:rsidRPr="008648D7">
        <w:rPr>
          <w:rFonts w:ascii="Times New Roman" w:hAnsi="Times New Roman" w:cs="Times New Roman"/>
          <w:sz w:val="24"/>
          <w:szCs w:val="24"/>
        </w:rPr>
        <w:t xml:space="preserve">1) proteger a las personas: adoptando medidas armonizadas pero flexibles; </w:t>
      </w:r>
    </w:p>
    <w:p w14:paraId="31D8A2E5" w14:textId="7FB27224" w:rsidR="0057393D" w:rsidRPr="008648D7" w:rsidRDefault="00214233" w:rsidP="007C69CE">
      <w:pPr>
        <w:spacing w:line="240" w:lineRule="auto"/>
        <w:ind w:left="708"/>
        <w:jc w:val="both"/>
        <w:rPr>
          <w:rFonts w:ascii="Times New Roman" w:hAnsi="Times New Roman" w:cs="Times New Roman"/>
          <w:sz w:val="24"/>
          <w:szCs w:val="24"/>
        </w:rPr>
      </w:pPr>
      <w:r w:rsidRPr="008648D7">
        <w:rPr>
          <w:rFonts w:ascii="Times New Roman" w:hAnsi="Times New Roman" w:cs="Times New Roman"/>
          <w:sz w:val="24"/>
          <w:szCs w:val="24"/>
        </w:rPr>
        <w:t xml:space="preserve">2) trabajar como un solo equipo de aviación y mostrar solidaridad; </w:t>
      </w:r>
    </w:p>
    <w:p w14:paraId="6D55004B" w14:textId="77777777" w:rsidR="0057393D" w:rsidRPr="008648D7" w:rsidRDefault="00214233" w:rsidP="007C69CE">
      <w:pPr>
        <w:spacing w:line="240" w:lineRule="auto"/>
        <w:ind w:left="708"/>
        <w:jc w:val="both"/>
        <w:rPr>
          <w:rFonts w:ascii="Times New Roman" w:hAnsi="Times New Roman" w:cs="Times New Roman"/>
          <w:sz w:val="24"/>
          <w:szCs w:val="24"/>
        </w:rPr>
      </w:pPr>
      <w:r w:rsidRPr="008648D7">
        <w:rPr>
          <w:rFonts w:ascii="Times New Roman" w:hAnsi="Times New Roman" w:cs="Times New Roman"/>
          <w:sz w:val="24"/>
          <w:szCs w:val="24"/>
        </w:rPr>
        <w:t xml:space="preserve">3) mantener la conectividad esencial; </w:t>
      </w:r>
    </w:p>
    <w:p w14:paraId="1294DF3D" w14:textId="77777777" w:rsidR="0057393D" w:rsidRPr="008648D7" w:rsidRDefault="00214233" w:rsidP="007C69CE">
      <w:pPr>
        <w:spacing w:line="240" w:lineRule="auto"/>
        <w:ind w:left="708"/>
        <w:jc w:val="both"/>
        <w:rPr>
          <w:rFonts w:ascii="Times New Roman" w:hAnsi="Times New Roman" w:cs="Times New Roman"/>
          <w:sz w:val="24"/>
          <w:szCs w:val="24"/>
        </w:rPr>
      </w:pPr>
      <w:r w:rsidRPr="008648D7">
        <w:rPr>
          <w:rFonts w:ascii="Times New Roman" w:hAnsi="Times New Roman" w:cs="Times New Roman"/>
          <w:sz w:val="24"/>
          <w:szCs w:val="24"/>
        </w:rPr>
        <w:t>4) gestionar de manera activa los riesgos relacionados con la seguridad operacional, la seguridad de la aviación y la salud;</w:t>
      </w:r>
    </w:p>
    <w:p w14:paraId="221C5488" w14:textId="7444CF65" w:rsidR="0057393D" w:rsidRPr="008648D7" w:rsidRDefault="00214233" w:rsidP="007C69CE">
      <w:pPr>
        <w:spacing w:line="240" w:lineRule="auto"/>
        <w:ind w:left="708"/>
        <w:jc w:val="both"/>
        <w:rPr>
          <w:rFonts w:ascii="Times New Roman" w:hAnsi="Times New Roman" w:cs="Times New Roman"/>
          <w:sz w:val="24"/>
          <w:szCs w:val="24"/>
        </w:rPr>
      </w:pPr>
      <w:r w:rsidRPr="008648D7">
        <w:rPr>
          <w:rFonts w:ascii="Times New Roman" w:hAnsi="Times New Roman" w:cs="Times New Roman"/>
          <w:sz w:val="24"/>
          <w:szCs w:val="24"/>
        </w:rPr>
        <w:t xml:space="preserve">5) compatibilizar las medidas de salud pública con los sistemas de seguridad operacional y seguridad de la aviación; </w:t>
      </w:r>
    </w:p>
    <w:p w14:paraId="3DF6E191" w14:textId="77777777" w:rsidR="0057393D" w:rsidRPr="008648D7" w:rsidRDefault="00214233" w:rsidP="007C69CE">
      <w:pPr>
        <w:spacing w:line="240" w:lineRule="auto"/>
        <w:ind w:left="708"/>
        <w:jc w:val="both"/>
        <w:rPr>
          <w:rFonts w:ascii="Times New Roman" w:hAnsi="Times New Roman" w:cs="Times New Roman"/>
          <w:sz w:val="24"/>
          <w:szCs w:val="24"/>
        </w:rPr>
      </w:pPr>
      <w:r w:rsidRPr="008648D7">
        <w:rPr>
          <w:rFonts w:ascii="Times New Roman" w:hAnsi="Times New Roman" w:cs="Times New Roman"/>
          <w:sz w:val="24"/>
          <w:szCs w:val="24"/>
        </w:rPr>
        <w:t xml:space="preserve">6) fortalecer la confianza del público; </w:t>
      </w:r>
    </w:p>
    <w:p w14:paraId="61A4D1BF" w14:textId="77777777" w:rsidR="0057393D" w:rsidRPr="008648D7" w:rsidRDefault="00214233" w:rsidP="007C69CE">
      <w:pPr>
        <w:spacing w:line="240" w:lineRule="auto"/>
        <w:ind w:left="708"/>
        <w:jc w:val="both"/>
        <w:rPr>
          <w:rFonts w:ascii="Times New Roman" w:hAnsi="Times New Roman" w:cs="Times New Roman"/>
          <w:sz w:val="24"/>
          <w:szCs w:val="24"/>
        </w:rPr>
      </w:pPr>
      <w:r w:rsidRPr="008648D7">
        <w:rPr>
          <w:rFonts w:ascii="Times New Roman" w:hAnsi="Times New Roman" w:cs="Times New Roman"/>
          <w:sz w:val="24"/>
          <w:szCs w:val="24"/>
        </w:rPr>
        <w:t xml:space="preserve">7) distinguir entre reanudación y recuperación; </w:t>
      </w:r>
    </w:p>
    <w:p w14:paraId="6A1F01BD" w14:textId="77777777" w:rsidR="0057393D" w:rsidRPr="008648D7" w:rsidRDefault="00214233" w:rsidP="007C69CE">
      <w:pPr>
        <w:spacing w:line="240" w:lineRule="auto"/>
        <w:ind w:left="708"/>
        <w:jc w:val="both"/>
        <w:rPr>
          <w:rFonts w:ascii="Times New Roman" w:hAnsi="Times New Roman" w:cs="Times New Roman"/>
          <w:sz w:val="24"/>
          <w:szCs w:val="24"/>
        </w:rPr>
      </w:pPr>
      <w:r w:rsidRPr="008648D7">
        <w:rPr>
          <w:rFonts w:ascii="Times New Roman" w:hAnsi="Times New Roman" w:cs="Times New Roman"/>
          <w:sz w:val="24"/>
          <w:szCs w:val="24"/>
        </w:rPr>
        <w:lastRenderedPageBreak/>
        <w:t xml:space="preserve">8) apoyar las estrategias de ayuda económica dirigidas a la industria de la aviación; </w:t>
      </w:r>
    </w:p>
    <w:p w14:paraId="0DB9E242" w14:textId="77777777" w:rsidR="0057393D" w:rsidRPr="008648D7" w:rsidRDefault="00214233" w:rsidP="007C69CE">
      <w:pPr>
        <w:spacing w:line="240" w:lineRule="auto"/>
        <w:ind w:left="708"/>
        <w:jc w:val="both"/>
        <w:rPr>
          <w:rFonts w:ascii="Times New Roman" w:hAnsi="Times New Roman" w:cs="Times New Roman"/>
          <w:sz w:val="24"/>
          <w:szCs w:val="24"/>
        </w:rPr>
      </w:pPr>
      <w:r w:rsidRPr="008648D7">
        <w:rPr>
          <w:rFonts w:ascii="Times New Roman" w:hAnsi="Times New Roman" w:cs="Times New Roman"/>
          <w:sz w:val="24"/>
          <w:szCs w:val="24"/>
        </w:rPr>
        <w:t xml:space="preserve">9) preservar la sostenibilidad; y </w:t>
      </w:r>
    </w:p>
    <w:p w14:paraId="4806FC8F" w14:textId="77777777" w:rsidR="0057393D" w:rsidRPr="008648D7" w:rsidRDefault="00214233" w:rsidP="007C69CE">
      <w:pPr>
        <w:spacing w:line="240" w:lineRule="auto"/>
        <w:ind w:left="708"/>
        <w:jc w:val="both"/>
        <w:rPr>
          <w:rFonts w:ascii="Times New Roman" w:hAnsi="Times New Roman" w:cs="Times New Roman"/>
          <w:sz w:val="24"/>
          <w:szCs w:val="24"/>
        </w:rPr>
      </w:pPr>
      <w:r w:rsidRPr="008648D7">
        <w:rPr>
          <w:rFonts w:ascii="Times New Roman" w:hAnsi="Times New Roman" w:cs="Times New Roman"/>
          <w:sz w:val="24"/>
          <w:szCs w:val="24"/>
        </w:rPr>
        <w:t xml:space="preserve">10) extraer un aprendizaje de la experiencia para mejorar la resiliencia. </w:t>
      </w:r>
    </w:p>
    <w:p w14:paraId="6000CFEC" w14:textId="77777777" w:rsidR="007C69CE" w:rsidRDefault="007C69CE" w:rsidP="007C69CE">
      <w:pPr>
        <w:spacing w:line="240" w:lineRule="auto"/>
        <w:ind w:firstLine="708"/>
        <w:jc w:val="both"/>
        <w:rPr>
          <w:rFonts w:ascii="Times New Roman" w:hAnsi="Times New Roman" w:cs="Times New Roman"/>
          <w:sz w:val="24"/>
          <w:szCs w:val="24"/>
        </w:rPr>
      </w:pPr>
    </w:p>
    <w:p w14:paraId="4DD9734F" w14:textId="46384CD0"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Las medidas aceptadas y armonizadas a escala mundial resultaron esenciales. </w:t>
      </w:r>
    </w:p>
    <w:p w14:paraId="30E223AB" w14:textId="3C56DE07"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Estas medidas debían ser compatibles con los requisitos de seguridad operacional y seguridad de la aviación, proporcionadas a la mejora de la salud pública y flexibles en la medida de lo posible para posibilitar una recuperación económica viable, además de disponer de salvaguardias para no distorsionar los mercados. </w:t>
      </w:r>
    </w:p>
    <w:p w14:paraId="7CBAA73C" w14:textId="7E1FEF86" w:rsidR="0057393D"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Las medidas que podían representar costos o cargas a la industria se debían sopesar cuidadosamente y estar justificadas por consideraciones de </w:t>
      </w:r>
      <w:r w:rsidRPr="00DC7804">
        <w:rPr>
          <w:rFonts w:ascii="Times New Roman" w:hAnsi="Times New Roman" w:cs="Times New Roman"/>
          <w:sz w:val="24"/>
          <w:szCs w:val="24"/>
        </w:rPr>
        <w:t xml:space="preserve">seguridad operacional, salud pública y confianza del público usuario y el personal de la aviación. </w:t>
      </w:r>
    </w:p>
    <w:p w14:paraId="46641D9C" w14:textId="2D6AEBF5" w:rsidR="0057393D" w:rsidRPr="00DC7804" w:rsidRDefault="00214233" w:rsidP="00965FB1">
      <w:pPr>
        <w:spacing w:line="240" w:lineRule="auto"/>
        <w:jc w:val="both"/>
        <w:rPr>
          <w:rFonts w:ascii="Times New Roman" w:hAnsi="Times New Roman" w:cs="Times New Roman"/>
          <w:sz w:val="24"/>
          <w:szCs w:val="24"/>
        </w:rPr>
      </w:pPr>
      <w:r w:rsidRPr="00DC7804">
        <w:rPr>
          <w:rFonts w:ascii="Times New Roman" w:hAnsi="Times New Roman" w:cs="Times New Roman"/>
          <w:b/>
          <w:bCs/>
          <w:sz w:val="24"/>
          <w:szCs w:val="24"/>
        </w:rPr>
        <w:t xml:space="preserve">7. Medidas </w:t>
      </w:r>
    </w:p>
    <w:p w14:paraId="0BCF8894" w14:textId="76F2722A"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Las medidas podían dividirse en cuatro categorías: </w:t>
      </w:r>
    </w:p>
    <w:p w14:paraId="1A381EE7" w14:textId="77777777" w:rsidR="0057393D" w:rsidRPr="008648D7" w:rsidRDefault="00214233" w:rsidP="007C69CE">
      <w:pPr>
        <w:spacing w:line="240" w:lineRule="auto"/>
        <w:ind w:left="708"/>
        <w:jc w:val="both"/>
        <w:rPr>
          <w:rFonts w:ascii="Times New Roman" w:hAnsi="Times New Roman" w:cs="Times New Roman"/>
          <w:sz w:val="24"/>
          <w:szCs w:val="24"/>
        </w:rPr>
      </w:pPr>
      <w:r w:rsidRPr="008648D7">
        <w:rPr>
          <w:rFonts w:ascii="Times New Roman" w:hAnsi="Times New Roman" w:cs="Times New Roman"/>
          <w:b/>
          <w:bCs/>
          <w:sz w:val="24"/>
          <w:szCs w:val="24"/>
        </w:rPr>
        <w:t>a) Medidas relacionadas con la seguridad operacional.</w:t>
      </w:r>
      <w:r w:rsidRPr="008648D7">
        <w:rPr>
          <w:rFonts w:ascii="Times New Roman" w:hAnsi="Times New Roman" w:cs="Times New Roman"/>
          <w:sz w:val="24"/>
          <w:szCs w:val="24"/>
        </w:rPr>
        <w:t xml:space="preserve"> </w:t>
      </w:r>
    </w:p>
    <w:p w14:paraId="1B1CAEB4" w14:textId="44DEDA70" w:rsidR="0057393D" w:rsidRPr="008648D7" w:rsidRDefault="00214233" w:rsidP="007C69CE">
      <w:pPr>
        <w:spacing w:line="240" w:lineRule="auto"/>
        <w:ind w:left="708"/>
        <w:jc w:val="both"/>
        <w:rPr>
          <w:rFonts w:ascii="Times New Roman" w:hAnsi="Times New Roman" w:cs="Times New Roman"/>
          <w:sz w:val="24"/>
          <w:szCs w:val="24"/>
        </w:rPr>
      </w:pPr>
      <w:r w:rsidRPr="008648D7">
        <w:rPr>
          <w:rFonts w:ascii="Times New Roman" w:hAnsi="Times New Roman" w:cs="Times New Roman"/>
          <w:sz w:val="24"/>
          <w:szCs w:val="24"/>
        </w:rPr>
        <w:t xml:space="preserve">Los Estados podían apartarse temporalmente de las normas de la OACI, pero sin comprometer la seguridad operacional ni de la aviación </w:t>
      </w:r>
    </w:p>
    <w:p w14:paraId="27B4E6CF" w14:textId="77777777" w:rsidR="0057393D" w:rsidRPr="008648D7" w:rsidRDefault="00214233" w:rsidP="007C69CE">
      <w:pPr>
        <w:spacing w:line="240" w:lineRule="auto"/>
        <w:ind w:left="708"/>
        <w:jc w:val="both"/>
        <w:rPr>
          <w:rFonts w:ascii="Times New Roman" w:hAnsi="Times New Roman" w:cs="Times New Roman"/>
          <w:b/>
          <w:bCs/>
          <w:sz w:val="24"/>
          <w:szCs w:val="24"/>
        </w:rPr>
      </w:pPr>
      <w:r w:rsidRPr="008648D7">
        <w:rPr>
          <w:rFonts w:ascii="Times New Roman" w:hAnsi="Times New Roman" w:cs="Times New Roman"/>
          <w:b/>
          <w:bCs/>
          <w:sz w:val="24"/>
          <w:szCs w:val="24"/>
        </w:rPr>
        <w:t xml:space="preserve">b) Medidas relacionadas con la salud pública en la aviación. </w:t>
      </w:r>
    </w:p>
    <w:p w14:paraId="2789289A" w14:textId="7D7EE3B5" w:rsidR="0057393D" w:rsidRPr="008648D7" w:rsidRDefault="00214233" w:rsidP="007C69CE">
      <w:pPr>
        <w:spacing w:line="240" w:lineRule="auto"/>
        <w:ind w:left="708"/>
        <w:jc w:val="both"/>
        <w:rPr>
          <w:rFonts w:ascii="Times New Roman" w:hAnsi="Times New Roman" w:cs="Times New Roman"/>
          <w:sz w:val="24"/>
          <w:szCs w:val="24"/>
        </w:rPr>
      </w:pPr>
      <w:r w:rsidRPr="008648D7">
        <w:rPr>
          <w:rFonts w:ascii="Times New Roman" w:hAnsi="Times New Roman" w:cs="Times New Roman"/>
          <w:sz w:val="24"/>
          <w:szCs w:val="24"/>
        </w:rPr>
        <w:t xml:space="preserve">Los Estados debían establecer procedimientos sanitarios ajustados a las orientaciones contenidas en un reglamento o guía, sujetas a exámenes periódicos  </w:t>
      </w:r>
    </w:p>
    <w:p w14:paraId="0C593172" w14:textId="77777777" w:rsidR="0057393D" w:rsidRPr="008648D7" w:rsidRDefault="00214233" w:rsidP="007C69CE">
      <w:pPr>
        <w:spacing w:line="240" w:lineRule="auto"/>
        <w:ind w:left="708"/>
        <w:jc w:val="both"/>
        <w:rPr>
          <w:rFonts w:ascii="Times New Roman" w:hAnsi="Times New Roman" w:cs="Times New Roman"/>
          <w:sz w:val="24"/>
          <w:szCs w:val="24"/>
        </w:rPr>
      </w:pPr>
      <w:r w:rsidRPr="008648D7">
        <w:rPr>
          <w:rFonts w:ascii="Times New Roman" w:hAnsi="Times New Roman" w:cs="Times New Roman"/>
          <w:b/>
          <w:bCs/>
          <w:sz w:val="24"/>
          <w:szCs w:val="24"/>
        </w:rPr>
        <w:t>c) Medidas relacionadas con la seguridad de la aviación y la facilitación.</w:t>
      </w:r>
      <w:r w:rsidRPr="008648D7">
        <w:rPr>
          <w:rFonts w:ascii="Times New Roman" w:hAnsi="Times New Roman" w:cs="Times New Roman"/>
          <w:sz w:val="24"/>
          <w:szCs w:val="24"/>
        </w:rPr>
        <w:t xml:space="preserve"> </w:t>
      </w:r>
    </w:p>
    <w:p w14:paraId="180C5DCD" w14:textId="4859F60B" w:rsidR="0057393D" w:rsidRPr="008648D7" w:rsidRDefault="00214233" w:rsidP="007C69CE">
      <w:pPr>
        <w:spacing w:line="240" w:lineRule="auto"/>
        <w:ind w:left="708"/>
        <w:jc w:val="both"/>
        <w:rPr>
          <w:rFonts w:ascii="Times New Roman" w:hAnsi="Times New Roman" w:cs="Times New Roman"/>
          <w:sz w:val="24"/>
          <w:szCs w:val="24"/>
        </w:rPr>
      </w:pPr>
      <w:r w:rsidRPr="008648D7">
        <w:rPr>
          <w:rFonts w:ascii="Times New Roman" w:hAnsi="Times New Roman" w:cs="Times New Roman"/>
          <w:sz w:val="24"/>
          <w:szCs w:val="24"/>
        </w:rPr>
        <w:t>Debía profundizarse la coordinación intersectorial mediante el establecimiento de un comité nacional de Facilitación del Transporte Aéreo o equivalente, y cumpliendo medidas sanitarias</w:t>
      </w:r>
    </w:p>
    <w:p w14:paraId="715184FF" w14:textId="5943991E" w:rsidR="0057393D" w:rsidRPr="008648D7" w:rsidRDefault="00214233" w:rsidP="007C69CE">
      <w:pPr>
        <w:spacing w:line="240" w:lineRule="auto"/>
        <w:ind w:left="708"/>
        <w:jc w:val="both"/>
        <w:rPr>
          <w:rFonts w:ascii="Times New Roman" w:hAnsi="Times New Roman" w:cs="Times New Roman"/>
          <w:sz w:val="24"/>
          <w:szCs w:val="24"/>
        </w:rPr>
      </w:pPr>
      <w:r w:rsidRPr="008648D7">
        <w:rPr>
          <w:rFonts w:ascii="Times New Roman" w:hAnsi="Times New Roman" w:cs="Times New Roman"/>
          <w:b/>
          <w:bCs/>
          <w:sz w:val="24"/>
          <w:szCs w:val="24"/>
        </w:rPr>
        <w:t>d) Medidas económicas y financieras.</w:t>
      </w:r>
      <w:r w:rsidRPr="008648D7">
        <w:rPr>
          <w:rFonts w:ascii="Times New Roman" w:hAnsi="Times New Roman" w:cs="Times New Roman"/>
          <w:sz w:val="24"/>
          <w:szCs w:val="24"/>
        </w:rPr>
        <w:t xml:space="preserve"> Las medidas deberían ser incluyentes, puntuales, proporcionadas, transparentes, temporales y compatibles con las políticas de la OACI, sin menoscabo de la competencia leal.</w:t>
      </w:r>
    </w:p>
    <w:p w14:paraId="6B9089FB" w14:textId="77777777" w:rsidR="007C69CE" w:rsidRDefault="007C69CE" w:rsidP="007C69CE">
      <w:pPr>
        <w:spacing w:line="240" w:lineRule="auto"/>
        <w:ind w:firstLine="708"/>
        <w:jc w:val="both"/>
        <w:rPr>
          <w:rFonts w:ascii="Times New Roman" w:hAnsi="Times New Roman" w:cs="Times New Roman"/>
          <w:sz w:val="24"/>
          <w:szCs w:val="24"/>
        </w:rPr>
      </w:pPr>
    </w:p>
    <w:p w14:paraId="278E68D8" w14:textId="7BA25D75"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Todas las medidas debían cesar al final de la crisis y la OACI continuaría con la vigilancia y evaluación de la situación.</w:t>
      </w:r>
    </w:p>
    <w:p w14:paraId="6AFE8EE8" w14:textId="4470FA56"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El propio Presidente del Consejo de la OACI</w:t>
      </w:r>
      <w:r w:rsidR="00942D96">
        <w:rPr>
          <w:rFonts w:ascii="Times New Roman" w:hAnsi="Times New Roman" w:cs="Times New Roman"/>
          <w:sz w:val="24"/>
          <w:szCs w:val="24"/>
        </w:rPr>
        <w:t xml:space="preserve"> había resaltado que</w:t>
      </w:r>
      <w:r w:rsidRPr="008648D7">
        <w:rPr>
          <w:rFonts w:ascii="Times New Roman" w:hAnsi="Times New Roman" w:cs="Times New Roman"/>
          <w:sz w:val="24"/>
          <w:szCs w:val="24"/>
        </w:rPr>
        <w:t xml:space="preserve"> </w:t>
      </w:r>
      <w:r w:rsidR="00942D96">
        <w:rPr>
          <w:rFonts w:ascii="Times New Roman" w:hAnsi="Times New Roman" w:cs="Times New Roman"/>
          <w:sz w:val="24"/>
          <w:szCs w:val="24"/>
        </w:rPr>
        <w:t>el</w:t>
      </w:r>
      <w:r w:rsidRPr="008648D7">
        <w:rPr>
          <w:rFonts w:ascii="Times New Roman" w:hAnsi="Times New Roman" w:cs="Times New Roman"/>
          <w:sz w:val="24"/>
          <w:szCs w:val="24"/>
        </w:rPr>
        <w:t xml:space="preserve"> mundo tenía sus ojos puestos en el Consejo de la OACI para recibir orientaciones de alto nivel necesarias para que los gobiernos y la industria inicien la reanudación del transporte aéreo internacional y la recuperación tras la Covid-19.</w:t>
      </w:r>
      <w:r w:rsidR="00942D96">
        <w:rPr>
          <w:rStyle w:val="Refdenotaalpie"/>
          <w:rFonts w:ascii="Times New Roman" w:hAnsi="Times New Roman" w:cs="Times New Roman"/>
          <w:sz w:val="24"/>
          <w:szCs w:val="24"/>
        </w:rPr>
        <w:footnoteReference w:id="4"/>
      </w:r>
    </w:p>
    <w:p w14:paraId="311BA430" w14:textId="4FC93DD4" w:rsidR="0057393D" w:rsidRDefault="00214233" w:rsidP="00965FB1">
      <w:pPr>
        <w:spacing w:line="240" w:lineRule="auto"/>
        <w:jc w:val="both"/>
        <w:rPr>
          <w:rFonts w:ascii="Times New Roman" w:hAnsi="Times New Roman" w:cs="Times New Roman"/>
          <w:sz w:val="24"/>
          <w:szCs w:val="24"/>
        </w:rPr>
      </w:pPr>
      <w:r w:rsidRPr="008648D7">
        <w:rPr>
          <w:rFonts w:ascii="Times New Roman" w:hAnsi="Times New Roman" w:cs="Times New Roman"/>
          <w:sz w:val="24"/>
          <w:szCs w:val="24"/>
        </w:rPr>
        <w:t xml:space="preserve"> </w:t>
      </w:r>
    </w:p>
    <w:p w14:paraId="562F1F6D" w14:textId="77777777" w:rsidR="00CA6EF5" w:rsidRPr="008648D7" w:rsidRDefault="00CA6EF5" w:rsidP="00965FB1">
      <w:pPr>
        <w:spacing w:line="240" w:lineRule="auto"/>
        <w:jc w:val="both"/>
        <w:rPr>
          <w:rFonts w:ascii="Times New Roman" w:hAnsi="Times New Roman" w:cs="Times New Roman"/>
          <w:b/>
          <w:bCs/>
          <w:sz w:val="24"/>
          <w:szCs w:val="24"/>
        </w:rPr>
      </w:pPr>
      <w:bookmarkStart w:id="5" w:name="_GoBack"/>
      <w:bookmarkEnd w:id="5"/>
    </w:p>
    <w:p w14:paraId="35B5C33C" w14:textId="05C0D58D" w:rsidR="0057393D" w:rsidRPr="008648D7" w:rsidRDefault="00214233" w:rsidP="00965FB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8. </w:t>
      </w:r>
      <w:r w:rsidRPr="008648D7">
        <w:rPr>
          <w:rFonts w:ascii="Times New Roman" w:hAnsi="Times New Roman" w:cs="Times New Roman"/>
          <w:b/>
          <w:bCs/>
          <w:sz w:val="24"/>
          <w:szCs w:val="24"/>
        </w:rPr>
        <w:t>Reportes del CART</w:t>
      </w:r>
    </w:p>
    <w:p w14:paraId="2D6E0FFA" w14:textId="1C31C984" w:rsidR="0057393D" w:rsidRPr="008648D7" w:rsidRDefault="00214233" w:rsidP="00965FB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8.1 </w:t>
      </w:r>
      <w:r w:rsidRPr="008648D7">
        <w:rPr>
          <w:rFonts w:ascii="Times New Roman" w:hAnsi="Times New Roman" w:cs="Times New Roman"/>
          <w:b/>
          <w:bCs/>
          <w:sz w:val="24"/>
          <w:szCs w:val="24"/>
        </w:rPr>
        <w:t>El P</w:t>
      </w:r>
      <w:r>
        <w:rPr>
          <w:rFonts w:ascii="Times New Roman" w:hAnsi="Times New Roman" w:cs="Times New Roman"/>
          <w:b/>
          <w:bCs/>
          <w:sz w:val="24"/>
          <w:szCs w:val="24"/>
        </w:rPr>
        <w:t>rimer Informe</w:t>
      </w:r>
      <w:r w:rsidRPr="008648D7">
        <w:rPr>
          <w:rFonts w:ascii="Times New Roman" w:hAnsi="Times New Roman" w:cs="Times New Roman"/>
          <w:b/>
          <w:bCs/>
          <w:sz w:val="24"/>
          <w:szCs w:val="24"/>
        </w:rPr>
        <w:t>, presentado en MAYO de 2020</w:t>
      </w:r>
    </w:p>
    <w:p w14:paraId="680D7E1F" w14:textId="07BF1724"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Fue elaborado en muy poco tiempo, fue fruto de un esfuerzo colectivo sin precedentes en el que participaron representantes de Estados miembros (Arabia Saudita, Australia, Canadá, China, Colombia, Costa Rica, </w:t>
      </w:r>
      <w:proofErr w:type="spellStart"/>
      <w:r w:rsidRPr="008648D7">
        <w:rPr>
          <w:rFonts w:ascii="Times New Roman" w:hAnsi="Times New Roman" w:cs="Times New Roman"/>
          <w:sz w:val="24"/>
          <w:szCs w:val="24"/>
        </w:rPr>
        <w:t>Côte</w:t>
      </w:r>
      <w:proofErr w:type="spellEnd"/>
      <w:r w:rsidRPr="008648D7">
        <w:rPr>
          <w:rFonts w:ascii="Times New Roman" w:hAnsi="Times New Roman" w:cs="Times New Roman"/>
          <w:sz w:val="24"/>
          <w:szCs w:val="24"/>
        </w:rPr>
        <w:t xml:space="preserve"> </w:t>
      </w:r>
      <w:proofErr w:type="spellStart"/>
      <w:r w:rsidRPr="008648D7">
        <w:rPr>
          <w:rFonts w:ascii="Times New Roman" w:hAnsi="Times New Roman" w:cs="Times New Roman"/>
          <w:sz w:val="24"/>
          <w:szCs w:val="24"/>
        </w:rPr>
        <w:t>d’Ivoire</w:t>
      </w:r>
      <w:proofErr w:type="spellEnd"/>
      <w:r w:rsidRPr="008648D7">
        <w:rPr>
          <w:rFonts w:ascii="Times New Roman" w:hAnsi="Times New Roman" w:cs="Times New Roman"/>
          <w:sz w:val="24"/>
          <w:szCs w:val="24"/>
        </w:rPr>
        <w:t>, Emiratos Árabes Unidos, España, Estados Unidos, Reino Unido, Singapur y Zambia), organizaciones internacionales y regionales [Organización Mundial del Turismo (OMT), Organización Mundial de la Salud (OMS), Comisión de la Unión Africana (CUA), Unión Europea (UE)/ Agencia Europea de Seguridad Aérea (AESA), Organización Árabe de Aviación Civil (OAAC), Conferencia Europea de Aviación Civil (CEAC) y Comisión Latinoamericana de Aviación Civil (CLAC)] y la industria [Consejo Internacional de Aeropuertos (ACI), Organización de Servicios de Navegación Aérea Civil (CANSO), Asociación del Transporte Aéreo Internacional (IATA) y Consejo Coordinador Internacional de Asociaciones de Industrias Aeroespaciales (ICCAIA)], con la asistencia de la Secretaría de la OAC</w:t>
      </w:r>
      <w:r w:rsidR="009D7716">
        <w:rPr>
          <w:rFonts w:ascii="Times New Roman" w:hAnsi="Times New Roman" w:cs="Times New Roman"/>
          <w:sz w:val="24"/>
          <w:szCs w:val="24"/>
        </w:rPr>
        <w:t>I.</w:t>
      </w:r>
    </w:p>
    <w:p w14:paraId="1A5B94ED" w14:textId="6E218A8D"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A</w:t>
      </w:r>
      <w:r w:rsidRPr="008648D7">
        <w:rPr>
          <w:rFonts w:ascii="Times New Roman" w:eastAsia="Times New Roman" w:hAnsi="Times New Roman" w:cs="Times New Roman"/>
          <w:color w:val="696969"/>
          <w:sz w:val="24"/>
          <w:szCs w:val="24"/>
        </w:rPr>
        <w:t xml:space="preserve"> </w:t>
      </w:r>
      <w:r w:rsidRPr="008648D7">
        <w:rPr>
          <w:rFonts w:ascii="Times New Roman" w:eastAsia="Times New Roman" w:hAnsi="Times New Roman" w:cs="Times New Roman"/>
          <w:sz w:val="24"/>
          <w:szCs w:val="24"/>
        </w:rPr>
        <w:t>medida que surgían variantes de la situación, fueron modificándose las recomendaciones.</w:t>
      </w:r>
    </w:p>
    <w:p w14:paraId="5DA54517" w14:textId="2F3B0630" w:rsidR="0057393D" w:rsidRPr="008648D7" w:rsidRDefault="00214233" w:rsidP="00965FB1">
      <w:pPr>
        <w:spacing w:after="0" w:line="240" w:lineRule="auto"/>
        <w:jc w:val="both"/>
        <w:rPr>
          <w:rFonts w:ascii="Times New Roman" w:hAnsi="Times New Roman" w:cs="Times New Roman"/>
          <w:b/>
          <w:sz w:val="24"/>
          <w:szCs w:val="24"/>
          <w:lang w:val="es-ES"/>
        </w:rPr>
      </w:pPr>
      <w:r w:rsidRPr="008648D7">
        <w:rPr>
          <w:rFonts w:ascii="Times New Roman" w:hAnsi="Times New Roman" w:cs="Times New Roman"/>
          <w:sz w:val="24"/>
          <w:szCs w:val="24"/>
          <w:lang w:val="es-ES"/>
        </w:rPr>
        <w:t xml:space="preserve">Las </w:t>
      </w:r>
      <w:r w:rsidRPr="008648D7">
        <w:rPr>
          <w:rFonts w:ascii="Times New Roman" w:hAnsi="Times New Roman" w:cs="Times New Roman"/>
          <w:b/>
          <w:sz w:val="24"/>
          <w:szCs w:val="24"/>
          <w:lang w:val="es-ES"/>
        </w:rPr>
        <w:t>R</w:t>
      </w:r>
      <w:r>
        <w:rPr>
          <w:rFonts w:ascii="Times New Roman" w:hAnsi="Times New Roman" w:cs="Times New Roman"/>
          <w:b/>
          <w:sz w:val="24"/>
          <w:szCs w:val="24"/>
          <w:lang w:val="es-ES"/>
        </w:rPr>
        <w:t>ecomendaciones</w:t>
      </w:r>
      <w:r w:rsidRPr="008648D7">
        <w:rPr>
          <w:rFonts w:ascii="Times New Roman" w:hAnsi="Times New Roman" w:cs="Times New Roman"/>
          <w:b/>
          <w:sz w:val="24"/>
          <w:szCs w:val="24"/>
          <w:lang w:val="es-ES"/>
        </w:rPr>
        <w:t xml:space="preserve"> presentadas por el CART en la prim</w:t>
      </w:r>
      <w:r w:rsidR="00111B57">
        <w:rPr>
          <w:rFonts w:ascii="Times New Roman" w:hAnsi="Times New Roman" w:cs="Times New Roman"/>
          <w:b/>
          <w:sz w:val="24"/>
          <w:szCs w:val="24"/>
          <w:lang w:val="es-ES"/>
        </w:rPr>
        <w:t>era fase, fueron las siguientes:</w:t>
      </w:r>
    </w:p>
    <w:p w14:paraId="28585B66" w14:textId="77777777" w:rsidR="0057393D" w:rsidRPr="008648D7" w:rsidRDefault="0057393D" w:rsidP="00965FB1">
      <w:pPr>
        <w:spacing w:after="0" w:line="240" w:lineRule="auto"/>
        <w:jc w:val="both"/>
        <w:rPr>
          <w:rFonts w:ascii="Times New Roman" w:hAnsi="Times New Roman" w:cs="Times New Roman"/>
          <w:sz w:val="24"/>
          <w:szCs w:val="24"/>
          <w:lang w:val="es-ES"/>
        </w:rPr>
      </w:pPr>
    </w:p>
    <w:p w14:paraId="74ECFC3A" w14:textId="21B594FC" w:rsidR="0057393D" w:rsidRPr="008648D7" w:rsidRDefault="00214233" w:rsidP="00965FB1">
      <w:pPr>
        <w:spacing w:after="0" w:line="240" w:lineRule="auto"/>
        <w:jc w:val="both"/>
        <w:rPr>
          <w:rFonts w:ascii="Times New Roman" w:hAnsi="Times New Roman" w:cs="Times New Roman"/>
          <w:bCs/>
          <w:sz w:val="24"/>
          <w:szCs w:val="24"/>
          <w:lang w:val="es-ES"/>
        </w:rPr>
      </w:pPr>
      <w:r w:rsidRPr="008648D7">
        <w:rPr>
          <w:rFonts w:ascii="Times New Roman" w:hAnsi="Times New Roman" w:cs="Times New Roman"/>
          <w:b/>
          <w:bCs/>
          <w:sz w:val="24"/>
          <w:szCs w:val="24"/>
          <w:lang w:val="es-ES"/>
        </w:rPr>
        <w:t>Recomendación 1</w:t>
      </w:r>
    </w:p>
    <w:p w14:paraId="549924FF" w14:textId="4CEEC2D5" w:rsidR="0057393D" w:rsidRPr="008648D7" w:rsidRDefault="00214233" w:rsidP="00965FB1">
      <w:pPr>
        <w:spacing w:after="0" w:line="240" w:lineRule="auto"/>
        <w:jc w:val="both"/>
        <w:rPr>
          <w:rFonts w:ascii="Times New Roman" w:hAnsi="Times New Roman" w:cs="Times New Roman"/>
          <w:bCs/>
          <w:sz w:val="24"/>
          <w:szCs w:val="24"/>
          <w:lang w:val="es-ES"/>
        </w:rPr>
      </w:pPr>
      <w:r w:rsidRPr="008648D7">
        <w:rPr>
          <w:rFonts w:ascii="Times New Roman" w:hAnsi="Times New Roman" w:cs="Times New Roman"/>
          <w:bCs/>
          <w:sz w:val="24"/>
          <w:szCs w:val="24"/>
          <w:lang w:val="es-ES"/>
        </w:rPr>
        <w:t>Durante el brote global de la COVID-19, los Estados miembros debían continuar actualizando las situaciones presentadas en un sistema de archivo electrónico.</w:t>
      </w:r>
    </w:p>
    <w:p w14:paraId="122D3231" w14:textId="77777777" w:rsidR="0057393D" w:rsidRPr="008648D7" w:rsidRDefault="0057393D" w:rsidP="00965FB1">
      <w:pPr>
        <w:spacing w:after="0" w:line="240" w:lineRule="auto"/>
        <w:jc w:val="both"/>
        <w:rPr>
          <w:rFonts w:ascii="Times New Roman" w:hAnsi="Times New Roman" w:cs="Times New Roman"/>
          <w:bCs/>
          <w:sz w:val="24"/>
          <w:szCs w:val="24"/>
          <w:lang w:val="es-ES"/>
        </w:rPr>
      </w:pPr>
    </w:p>
    <w:p w14:paraId="6AEB3653" w14:textId="77777777" w:rsidR="0057393D" w:rsidRPr="008648D7" w:rsidRDefault="00214233" w:rsidP="00965FB1">
      <w:pPr>
        <w:spacing w:after="0" w:line="240" w:lineRule="auto"/>
        <w:jc w:val="both"/>
        <w:rPr>
          <w:rFonts w:ascii="Times New Roman" w:hAnsi="Times New Roman" w:cs="Times New Roman"/>
          <w:b/>
          <w:bCs/>
          <w:sz w:val="24"/>
          <w:szCs w:val="24"/>
          <w:lang w:val="es-ES"/>
        </w:rPr>
      </w:pPr>
      <w:r w:rsidRPr="008648D7">
        <w:rPr>
          <w:rFonts w:ascii="Times New Roman" w:hAnsi="Times New Roman" w:cs="Times New Roman"/>
          <w:b/>
          <w:bCs/>
          <w:sz w:val="24"/>
          <w:szCs w:val="24"/>
          <w:lang w:val="es-ES"/>
        </w:rPr>
        <w:t>Recomendación 2</w:t>
      </w:r>
    </w:p>
    <w:p w14:paraId="5C8FF4A7" w14:textId="1D2895AC" w:rsidR="0057393D" w:rsidRPr="008648D7" w:rsidRDefault="00214233" w:rsidP="00965FB1">
      <w:pPr>
        <w:spacing w:after="0" w:line="240" w:lineRule="auto"/>
        <w:jc w:val="both"/>
        <w:rPr>
          <w:rFonts w:ascii="Times New Roman" w:hAnsi="Times New Roman" w:cs="Times New Roman"/>
          <w:bCs/>
          <w:sz w:val="24"/>
          <w:szCs w:val="24"/>
          <w:lang w:val="es-ES"/>
        </w:rPr>
      </w:pPr>
      <w:r w:rsidRPr="008648D7">
        <w:rPr>
          <w:rFonts w:ascii="Times New Roman" w:hAnsi="Times New Roman" w:cs="Times New Roman"/>
          <w:bCs/>
          <w:sz w:val="24"/>
          <w:szCs w:val="24"/>
          <w:lang w:val="es-ES"/>
        </w:rPr>
        <w:t>Los Estados miembros debían evitar mantener o retener cualquier medida, tan pronto se fueran reanudando las operaciones.</w:t>
      </w:r>
    </w:p>
    <w:p w14:paraId="19A99718" w14:textId="77777777" w:rsidR="0057393D" w:rsidRPr="008648D7" w:rsidRDefault="0057393D" w:rsidP="00965FB1">
      <w:pPr>
        <w:spacing w:after="0" w:line="240" w:lineRule="auto"/>
        <w:jc w:val="both"/>
        <w:rPr>
          <w:rFonts w:ascii="Times New Roman" w:hAnsi="Times New Roman" w:cs="Times New Roman"/>
          <w:bCs/>
          <w:sz w:val="24"/>
          <w:szCs w:val="24"/>
          <w:lang w:val="es-ES"/>
        </w:rPr>
      </w:pPr>
    </w:p>
    <w:p w14:paraId="1A1620D4" w14:textId="77777777" w:rsidR="0057393D" w:rsidRPr="008648D7" w:rsidRDefault="00214233" w:rsidP="00965FB1">
      <w:pPr>
        <w:spacing w:after="0" w:line="240" w:lineRule="auto"/>
        <w:jc w:val="both"/>
        <w:rPr>
          <w:rFonts w:ascii="Times New Roman" w:hAnsi="Times New Roman" w:cs="Times New Roman"/>
          <w:b/>
          <w:bCs/>
          <w:sz w:val="24"/>
          <w:szCs w:val="24"/>
          <w:lang w:val="es-ES"/>
        </w:rPr>
      </w:pPr>
      <w:r w:rsidRPr="008648D7">
        <w:rPr>
          <w:rFonts w:ascii="Times New Roman" w:hAnsi="Times New Roman" w:cs="Times New Roman"/>
          <w:b/>
          <w:bCs/>
          <w:sz w:val="24"/>
          <w:szCs w:val="24"/>
          <w:lang w:val="es-ES"/>
        </w:rPr>
        <w:t>Recomendación 3</w:t>
      </w:r>
    </w:p>
    <w:p w14:paraId="5DF625D4" w14:textId="0010A98C" w:rsidR="0057393D" w:rsidRPr="008648D7" w:rsidRDefault="00214233" w:rsidP="00965FB1">
      <w:pPr>
        <w:spacing w:after="0" w:line="240" w:lineRule="auto"/>
        <w:jc w:val="both"/>
        <w:rPr>
          <w:rFonts w:ascii="Times New Roman" w:hAnsi="Times New Roman" w:cs="Times New Roman"/>
          <w:bCs/>
          <w:sz w:val="24"/>
          <w:szCs w:val="24"/>
          <w:lang w:val="es-ES"/>
        </w:rPr>
      </w:pPr>
      <w:r w:rsidRPr="008648D7">
        <w:rPr>
          <w:rFonts w:ascii="Times New Roman" w:hAnsi="Times New Roman" w:cs="Times New Roman"/>
          <w:bCs/>
          <w:sz w:val="24"/>
          <w:szCs w:val="24"/>
          <w:lang w:val="es-ES"/>
        </w:rPr>
        <w:t xml:space="preserve">Los Estados miembros debían acelerar el desarrollo de las orientaciones para </w:t>
      </w:r>
      <w:r w:rsidR="00055231" w:rsidRPr="008648D7">
        <w:rPr>
          <w:rFonts w:ascii="Times New Roman" w:hAnsi="Times New Roman" w:cs="Times New Roman"/>
          <w:bCs/>
          <w:sz w:val="24"/>
          <w:szCs w:val="24"/>
          <w:lang w:val="es-ES"/>
        </w:rPr>
        <w:t>la gestión</w:t>
      </w:r>
      <w:r w:rsidRPr="008648D7">
        <w:rPr>
          <w:rFonts w:ascii="Times New Roman" w:hAnsi="Times New Roman" w:cs="Times New Roman"/>
          <w:bCs/>
          <w:sz w:val="24"/>
          <w:szCs w:val="24"/>
          <w:lang w:val="es-ES"/>
        </w:rPr>
        <w:t xml:space="preserve"> de la seguridad operacional </w:t>
      </w:r>
    </w:p>
    <w:p w14:paraId="4716146D" w14:textId="77777777" w:rsidR="0057393D" w:rsidRPr="008648D7" w:rsidRDefault="0057393D" w:rsidP="00965FB1">
      <w:pPr>
        <w:spacing w:after="0" w:line="240" w:lineRule="auto"/>
        <w:jc w:val="both"/>
        <w:rPr>
          <w:rFonts w:ascii="Times New Roman" w:hAnsi="Times New Roman" w:cs="Times New Roman"/>
          <w:bCs/>
          <w:sz w:val="24"/>
          <w:szCs w:val="24"/>
          <w:lang w:val="es-ES"/>
        </w:rPr>
      </w:pPr>
    </w:p>
    <w:p w14:paraId="351A6E58" w14:textId="77777777" w:rsidR="0057393D" w:rsidRPr="008648D7" w:rsidRDefault="00214233" w:rsidP="00965FB1">
      <w:pPr>
        <w:spacing w:after="0" w:line="240" w:lineRule="auto"/>
        <w:jc w:val="both"/>
        <w:rPr>
          <w:rFonts w:ascii="Times New Roman" w:hAnsi="Times New Roman" w:cs="Times New Roman"/>
          <w:b/>
          <w:bCs/>
          <w:sz w:val="24"/>
          <w:szCs w:val="24"/>
          <w:lang w:val="es-ES"/>
        </w:rPr>
      </w:pPr>
      <w:r w:rsidRPr="008648D7">
        <w:rPr>
          <w:rFonts w:ascii="Times New Roman" w:hAnsi="Times New Roman" w:cs="Times New Roman"/>
          <w:b/>
          <w:bCs/>
          <w:sz w:val="24"/>
          <w:szCs w:val="24"/>
          <w:lang w:val="es-ES"/>
        </w:rPr>
        <w:t>Recomendación 4</w:t>
      </w:r>
    </w:p>
    <w:p w14:paraId="5207EA27" w14:textId="2E05DB51" w:rsidR="0057393D" w:rsidRPr="001F3A83" w:rsidRDefault="00214233" w:rsidP="00965FB1">
      <w:pPr>
        <w:spacing w:after="0" w:line="240" w:lineRule="auto"/>
        <w:jc w:val="both"/>
        <w:rPr>
          <w:rFonts w:ascii="Times New Roman" w:hAnsi="Times New Roman" w:cs="Times New Roman"/>
          <w:bCs/>
          <w:iCs/>
          <w:sz w:val="24"/>
          <w:szCs w:val="24"/>
          <w:lang w:val="es-ES"/>
        </w:rPr>
      </w:pPr>
      <w:r w:rsidRPr="008648D7">
        <w:rPr>
          <w:rFonts w:ascii="Times New Roman" w:hAnsi="Times New Roman" w:cs="Times New Roman"/>
          <w:bCs/>
          <w:sz w:val="24"/>
          <w:szCs w:val="24"/>
          <w:lang w:val="es-ES"/>
        </w:rPr>
        <w:t xml:space="preserve">La armonización global y regional de los procedimientos era esencial para fortalecer la confianza del público y los pasajeros en viajes aéreos. A tal fin, los Estados miembros debían establecer procedimientos de salud pública para la aviación alineados con la guía </w:t>
      </w:r>
      <w:r w:rsidRPr="001F3A83">
        <w:rPr>
          <w:rFonts w:ascii="Times New Roman" w:hAnsi="Times New Roman" w:cs="Times New Roman"/>
          <w:b/>
          <w:iCs/>
          <w:sz w:val="24"/>
          <w:szCs w:val="24"/>
          <w:lang w:val="es-ES"/>
        </w:rPr>
        <w:t>“Despegue: guía para viajes aéreos a través de la crisis de salud pública de la COVID-19”</w:t>
      </w:r>
      <w:r w:rsidRPr="001F3A83">
        <w:rPr>
          <w:rFonts w:ascii="Times New Roman" w:hAnsi="Times New Roman" w:cs="Times New Roman"/>
          <w:iCs/>
          <w:sz w:val="24"/>
          <w:szCs w:val="24"/>
          <w:lang w:val="es-ES"/>
        </w:rPr>
        <w:t>.</w:t>
      </w:r>
    </w:p>
    <w:p w14:paraId="14AEBF40" w14:textId="77777777" w:rsidR="0057393D" w:rsidRPr="008648D7" w:rsidRDefault="0057393D" w:rsidP="00965FB1">
      <w:pPr>
        <w:spacing w:after="0" w:line="240" w:lineRule="auto"/>
        <w:jc w:val="both"/>
        <w:rPr>
          <w:rFonts w:ascii="Times New Roman" w:hAnsi="Times New Roman" w:cs="Times New Roman"/>
          <w:bCs/>
          <w:sz w:val="24"/>
          <w:szCs w:val="24"/>
          <w:lang w:val="es-ES"/>
        </w:rPr>
      </w:pPr>
    </w:p>
    <w:p w14:paraId="0EEBAF01" w14:textId="77777777" w:rsidR="0057393D" w:rsidRPr="008648D7" w:rsidRDefault="00214233" w:rsidP="00965FB1">
      <w:pPr>
        <w:spacing w:after="0" w:line="240" w:lineRule="auto"/>
        <w:jc w:val="both"/>
        <w:rPr>
          <w:rFonts w:ascii="Times New Roman" w:hAnsi="Times New Roman" w:cs="Times New Roman"/>
          <w:b/>
          <w:bCs/>
          <w:sz w:val="24"/>
          <w:szCs w:val="24"/>
          <w:lang w:val="es-ES"/>
        </w:rPr>
      </w:pPr>
      <w:r w:rsidRPr="008648D7">
        <w:rPr>
          <w:rFonts w:ascii="Times New Roman" w:hAnsi="Times New Roman" w:cs="Times New Roman"/>
          <w:b/>
          <w:bCs/>
          <w:sz w:val="24"/>
          <w:szCs w:val="24"/>
          <w:lang w:val="es-ES"/>
        </w:rPr>
        <w:t>Recomendación 5</w:t>
      </w:r>
    </w:p>
    <w:p w14:paraId="02A5680C" w14:textId="4E277F4D" w:rsidR="0057393D" w:rsidRPr="008648D7" w:rsidRDefault="00214233" w:rsidP="00965FB1">
      <w:pPr>
        <w:spacing w:after="0" w:line="240" w:lineRule="auto"/>
        <w:jc w:val="both"/>
        <w:rPr>
          <w:rFonts w:ascii="Times New Roman" w:hAnsi="Times New Roman" w:cs="Times New Roman"/>
          <w:bCs/>
          <w:sz w:val="24"/>
          <w:szCs w:val="24"/>
          <w:lang w:val="es-ES"/>
        </w:rPr>
      </w:pPr>
      <w:r w:rsidRPr="008648D7">
        <w:rPr>
          <w:rFonts w:ascii="Times New Roman" w:hAnsi="Times New Roman" w:cs="Times New Roman"/>
          <w:bCs/>
          <w:sz w:val="24"/>
          <w:szCs w:val="24"/>
          <w:lang w:val="es-ES"/>
        </w:rPr>
        <w:t xml:space="preserve">Para buscar el más rápido retorno a la normalidad, los Estados debían realizar revisiones sobre la aplicación de medidas o si fuera necesario, su suspensión. </w:t>
      </w:r>
    </w:p>
    <w:p w14:paraId="1E954E0E" w14:textId="77777777" w:rsidR="0057393D" w:rsidRPr="008648D7" w:rsidRDefault="0057393D" w:rsidP="00965FB1">
      <w:pPr>
        <w:spacing w:after="0" w:line="240" w:lineRule="auto"/>
        <w:jc w:val="both"/>
        <w:rPr>
          <w:rFonts w:ascii="Times New Roman" w:hAnsi="Times New Roman" w:cs="Times New Roman"/>
          <w:bCs/>
          <w:sz w:val="24"/>
          <w:szCs w:val="24"/>
          <w:lang w:val="es-ES"/>
        </w:rPr>
      </w:pPr>
    </w:p>
    <w:p w14:paraId="60E043AE" w14:textId="77777777" w:rsidR="0057393D" w:rsidRPr="008648D7" w:rsidRDefault="00214233" w:rsidP="00965FB1">
      <w:pPr>
        <w:spacing w:after="0" w:line="240" w:lineRule="auto"/>
        <w:jc w:val="both"/>
        <w:rPr>
          <w:rFonts w:ascii="Times New Roman" w:hAnsi="Times New Roman" w:cs="Times New Roman"/>
          <w:b/>
          <w:bCs/>
          <w:sz w:val="24"/>
          <w:szCs w:val="24"/>
          <w:lang w:val="es-ES"/>
        </w:rPr>
      </w:pPr>
      <w:r w:rsidRPr="008648D7">
        <w:rPr>
          <w:rFonts w:ascii="Times New Roman" w:hAnsi="Times New Roman" w:cs="Times New Roman"/>
          <w:b/>
          <w:bCs/>
          <w:sz w:val="24"/>
          <w:szCs w:val="24"/>
          <w:lang w:val="es-ES"/>
        </w:rPr>
        <w:t>Recomendación 6</w:t>
      </w:r>
    </w:p>
    <w:p w14:paraId="16915DD4" w14:textId="6631C55B" w:rsidR="0057393D" w:rsidRPr="008648D7" w:rsidRDefault="00214233" w:rsidP="00965FB1">
      <w:pPr>
        <w:spacing w:after="0" w:line="240" w:lineRule="auto"/>
        <w:jc w:val="both"/>
        <w:rPr>
          <w:rFonts w:ascii="Times New Roman" w:hAnsi="Times New Roman" w:cs="Times New Roman"/>
          <w:bCs/>
          <w:sz w:val="24"/>
          <w:szCs w:val="24"/>
          <w:lang w:val="es-ES"/>
        </w:rPr>
      </w:pPr>
      <w:r w:rsidRPr="008648D7">
        <w:rPr>
          <w:rFonts w:ascii="Times New Roman" w:hAnsi="Times New Roman" w:cs="Times New Roman"/>
          <w:bCs/>
          <w:sz w:val="24"/>
          <w:szCs w:val="24"/>
          <w:lang w:val="es-ES"/>
        </w:rPr>
        <w:t xml:space="preserve">Los Estados miembros debían contar con un comité de facilitación para una coordinación a nivel </w:t>
      </w:r>
      <w:r w:rsidR="00055231" w:rsidRPr="008648D7">
        <w:rPr>
          <w:rFonts w:ascii="Times New Roman" w:hAnsi="Times New Roman" w:cs="Times New Roman"/>
          <w:bCs/>
          <w:sz w:val="24"/>
          <w:szCs w:val="24"/>
          <w:lang w:val="es-ES"/>
        </w:rPr>
        <w:t>nacional.</w:t>
      </w:r>
    </w:p>
    <w:p w14:paraId="61C94BE8" w14:textId="77777777" w:rsidR="0057393D" w:rsidRPr="008648D7" w:rsidRDefault="0057393D" w:rsidP="00965FB1">
      <w:pPr>
        <w:spacing w:after="0" w:line="240" w:lineRule="auto"/>
        <w:jc w:val="both"/>
        <w:rPr>
          <w:rFonts w:ascii="Times New Roman" w:hAnsi="Times New Roman" w:cs="Times New Roman"/>
          <w:bCs/>
          <w:sz w:val="24"/>
          <w:szCs w:val="24"/>
          <w:lang w:val="es-ES"/>
        </w:rPr>
      </w:pPr>
    </w:p>
    <w:p w14:paraId="501D89BF" w14:textId="183A3636" w:rsidR="0057393D" w:rsidRPr="008648D7" w:rsidRDefault="00214233" w:rsidP="00965FB1">
      <w:pPr>
        <w:spacing w:after="0" w:line="240" w:lineRule="auto"/>
        <w:jc w:val="both"/>
        <w:rPr>
          <w:rFonts w:ascii="Times New Roman" w:hAnsi="Times New Roman" w:cs="Times New Roman"/>
          <w:b/>
          <w:bCs/>
          <w:sz w:val="24"/>
          <w:szCs w:val="24"/>
          <w:lang w:val="es-ES"/>
        </w:rPr>
      </w:pPr>
      <w:r w:rsidRPr="008648D7">
        <w:rPr>
          <w:rFonts w:ascii="Times New Roman" w:hAnsi="Times New Roman" w:cs="Times New Roman"/>
          <w:b/>
          <w:bCs/>
          <w:sz w:val="24"/>
          <w:szCs w:val="24"/>
          <w:lang w:val="es-ES"/>
        </w:rPr>
        <w:t>Recomendación 7</w:t>
      </w:r>
    </w:p>
    <w:p w14:paraId="77BE03BA" w14:textId="269D2720" w:rsidR="0057393D" w:rsidRPr="008648D7" w:rsidRDefault="00214233" w:rsidP="00965FB1">
      <w:pPr>
        <w:spacing w:after="0" w:line="240" w:lineRule="auto"/>
        <w:jc w:val="both"/>
        <w:rPr>
          <w:rFonts w:ascii="Times New Roman" w:hAnsi="Times New Roman" w:cs="Times New Roman"/>
          <w:bCs/>
          <w:sz w:val="24"/>
          <w:szCs w:val="24"/>
          <w:lang w:val="es-ES"/>
        </w:rPr>
      </w:pPr>
      <w:r w:rsidRPr="008648D7">
        <w:rPr>
          <w:rFonts w:ascii="Times New Roman" w:hAnsi="Times New Roman" w:cs="Times New Roman"/>
          <w:sz w:val="24"/>
          <w:szCs w:val="24"/>
          <w:lang w:val="es-ES"/>
        </w:rPr>
        <w:lastRenderedPageBreak/>
        <w:t>Debía realizarse un seguimiento</w:t>
      </w:r>
      <w:r w:rsidRPr="008648D7">
        <w:rPr>
          <w:rFonts w:ascii="Times New Roman" w:hAnsi="Times New Roman" w:cs="Times New Roman"/>
          <w:bCs/>
          <w:sz w:val="24"/>
          <w:szCs w:val="24"/>
          <w:lang w:val="es-ES"/>
        </w:rPr>
        <w:t xml:space="preserve"> mediante formularios de localización del pasajero, para asegurar su identificación y trazabilidad.</w:t>
      </w:r>
    </w:p>
    <w:p w14:paraId="278F7F40" w14:textId="309F51BF" w:rsidR="0057393D" w:rsidRPr="008648D7" w:rsidRDefault="00214233" w:rsidP="00965FB1">
      <w:pPr>
        <w:spacing w:after="0" w:line="240" w:lineRule="auto"/>
        <w:jc w:val="both"/>
        <w:rPr>
          <w:rFonts w:ascii="Times New Roman" w:hAnsi="Times New Roman" w:cs="Times New Roman"/>
          <w:bCs/>
          <w:sz w:val="24"/>
          <w:szCs w:val="24"/>
          <w:lang w:val="es-ES"/>
        </w:rPr>
      </w:pPr>
      <w:r w:rsidRPr="008648D7">
        <w:rPr>
          <w:rFonts w:ascii="Times New Roman" w:hAnsi="Times New Roman" w:cs="Times New Roman"/>
          <w:bCs/>
          <w:sz w:val="24"/>
          <w:szCs w:val="24"/>
          <w:lang w:val="es-ES"/>
        </w:rPr>
        <w:t xml:space="preserve"> </w:t>
      </w:r>
    </w:p>
    <w:p w14:paraId="47117FDC" w14:textId="77777777" w:rsidR="0057393D" w:rsidRPr="008648D7" w:rsidRDefault="00214233" w:rsidP="00965FB1">
      <w:pPr>
        <w:spacing w:after="0" w:line="240" w:lineRule="auto"/>
        <w:jc w:val="both"/>
        <w:rPr>
          <w:rFonts w:ascii="Times New Roman" w:hAnsi="Times New Roman" w:cs="Times New Roman"/>
          <w:b/>
          <w:bCs/>
          <w:sz w:val="24"/>
          <w:szCs w:val="24"/>
          <w:lang w:val="es-ES"/>
        </w:rPr>
      </w:pPr>
      <w:r w:rsidRPr="008648D7">
        <w:rPr>
          <w:rFonts w:ascii="Times New Roman" w:hAnsi="Times New Roman" w:cs="Times New Roman"/>
          <w:b/>
          <w:bCs/>
          <w:sz w:val="24"/>
          <w:szCs w:val="24"/>
          <w:lang w:val="es-ES"/>
        </w:rPr>
        <w:t>Recomendación 8</w:t>
      </w:r>
    </w:p>
    <w:p w14:paraId="4FE49B80" w14:textId="36513E38" w:rsidR="0057393D" w:rsidRPr="008648D7" w:rsidRDefault="00214233" w:rsidP="00965FB1">
      <w:pPr>
        <w:spacing w:after="0" w:line="240" w:lineRule="auto"/>
        <w:jc w:val="both"/>
        <w:rPr>
          <w:rFonts w:ascii="Times New Roman" w:hAnsi="Times New Roman" w:cs="Times New Roman"/>
          <w:bCs/>
          <w:sz w:val="24"/>
          <w:szCs w:val="24"/>
          <w:lang w:val="es-ES"/>
        </w:rPr>
      </w:pPr>
      <w:r w:rsidRPr="008648D7">
        <w:rPr>
          <w:rFonts w:ascii="Times New Roman" w:hAnsi="Times New Roman" w:cs="Times New Roman"/>
          <w:bCs/>
          <w:sz w:val="24"/>
          <w:szCs w:val="24"/>
          <w:lang w:val="es-ES"/>
        </w:rPr>
        <w:t>Fortalecimiento del sistema de supervisión del cumplimiento de medidas de seguridad para proteger la aviación contra actos de interferencia ilícita.</w:t>
      </w:r>
    </w:p>
    <w:p w14:paraId="7EA4DDD8" w14:textId="77777777" w:rsidR="0057393D" w:rsidRPr="008648D7" w:rsidRDefault="0057393D" w:rsidP="00965FB1">
      <w:pPr>
        <w:spacing w:after="0" w:line="240" w:lineRule="auto"/>
        <w:jc w:val="both"/>
        <w:rPr>
          <w:rFonts w:ascii="Times New Roman" w:hAnsi="Times New Roman" w:cs="Times New Roman"/>
          <w:bCs/>
          <w:sz w:val="24"/>
          <w:szCs w:val="24"/>
          <w:lang w:val="es-ES"/>
        </w:rPr>
      </w:pPr>
    </w:p>
    <w:p w14:paraId="342A618F" w14:textId="4E213BB2" w:rsidR="0057393D" w:rsidRPr="008648D7" w:rsidRDefault="00214233" w:rsidP="00965FB1">
      <w:pPr>
        <w:spacing w:line="240" w:lineRule="auto"/>
        <w:rPr>
          <w:rFonts w:ascii="Times New Roman" w:hAnsi="Times New Roman" w:cs="Times New Roman"/>
          <w:b/>
          <w:sz w:val="24"/>
          <w:szCs w:val="24"/>
          <w:lang w:val="es-ES"/>
        </w:rPr>
      </w:pPr>
      <w:r w:rsidRPr="008648D7">
        <w:rPr>
          <w:rFonts w:ascii="Times New Roman" w:hAnsi="Times New Roman" w:cs="Times New Roman"/>
          <w:b/>
          <w:sz w:val="24"/>
          <w:szCs w:val="24"/>
          <w:lang w:val="es-ES"/>
        </w:rPr>
        <w:t>Recomendación 9</w:t>
      </w:r>
    </w:p>
    <w:p w14:paraId="58ED84C9" w14:textId="2BE35A86" w:rsidR="0057393D" w:rsidRPr="008648D7" w:rsidRDefault="00214233" w:rsidP="00965FB1">
      <w:pPr>
        <w:spacing w:after="0" w:line="240" w:lineRule="auto"/>
        <w:jc w:val="both"/>
        <w:rPr>
          <w:rFonts w:ascii="Times New Roman" w:hAnsi="Times New Roman" w:cs="Times New Roman"/>
          <w:sz w:val="24"/>
          <w:szCs w:val="24"/>
          <w:lang w:val="es-ES"/>
        </w:rPr>
      </w:pPr>
      <w:r w:rsidRPr="008648D7">
        <w:rPr>
          <w:rFonts w:ascii="Times New Roman" w:hAnsi="Times New Roman" w:cs="Times New Roman"/>
          <w:sz w:val="24"/>
          <w:szCs w:val="24"/>
          <w:lang w:val="es-ES"/>
        </w:rPr>
        <w:t>Ofrecer garantías para que el personal pertinente esté capacitado  para identificar y gestionar situaciones de pasajeros insubordinados sobre el cumplimiento de las medidas adoptadas.</w:t>
      </w:r>
    </w:p>
    <w:p w14:paraId="2B0C0B0E" w14:textId="77777777" w:rsidR="0057393D" w:rsidRPr="008648D7" w:rsidRDefault="0057393D" w:rsidP="00965FB1">
      <w:pPr>
        <w:spacing w:after="0" w:line="240" w:lineRule="auto"/>
        <w:jc w:val="both"/>
        <w:rPr>
          <w:rFonts w:ascii="Times New Roman" w:hAnsi="Times New Roman" w:cs="Times New Roman"/>
          <w:sz w:val="24"/>
          <w:szCs w:val="24"/>
          <w:lang w:val="es-ES"/>
        </w:rPr>
      </w:pPr>
    </w:p>
    <w:p w14:paraId="0810F17B" w14:textId="77777777" w:rsidR="0057393D" w:rsidRPr="008648D7" w:rsidRDefault="00214233" w:rsidP="00965FB1">
      <w:pPr>
        <w:spacing w:after="0" w:line="240" w:lineRule="auto"/>
        <w:jc w:val="both"/>
        <w:rPr>
          <w:rFonts w:ascii="Times New Roman" w:hAnsi="Times New Roman" w:cs="Times New Roman"/>
          <w:b/>
          <w:sz w:val="24"/>
          <w:szCs w:val="24"/>
          <w:lang w:val="es-ES"/>
        </w:rPr>
      </w:pPr>
      <w:r w:rsidRPr="008648D7">
        <w:rPr>
          <w:rFonts w:ascii="Times New Roman" w:hAnsi="Times New Roman" w:cs="Times New Roman"/>
          <w:b/>
          <w:sz w:val="24"/>
          <w:szCs w:val="24"/>
          <w:lang w:val="es-ES"/>
        </w:rPr>
        <w:t>Recomendación 10</w:t>
      </w:r>
    </w:p>
    <w:p w14:paraId="4A2330BE" w14:textId="3197E295" w:rsidR="0057393D" w:rsidRPr="008648D7" w:rsidRDefault="00214233" w:rsidP="00965FB1">
      <w:pPr>
        <w:spacing w:after="0" w:line="240" w:lineRule="auto"/>
        <w:jc w:val="both"/>
        <w:rPr>
          <w:rFonts w:ascii="Times New Roman" w:hAnsi="Times New Roman" w:cs="Times New Roman"/>
          <w:sz w:val="24"/>
          <w:szCs w:val="24"/>
          <w:lang w:val="es-ES"/>
        </w:rPr>
      </w:pPr>
      <w:r w:rsidRPr="008648D7">
        <w:rPr>
          <w:rFonts w:ascii="Times New Roman" w:hAnsi="Times New Roman" w:cs="Times New Roman"/>
          <w:sz w:val="24"/>
          <w:szCs w:val="24"/>
          <w:lang w:val="es-ES"/>
        </w:rPr>
        <w:t xml:space="preserve">Determinaba que los Estados debían considerar medidas de emergencia apropiadas para la viabilidad financiera y para mantener el nivel de operaciones seguras y eficientes dentro de la normativa OACI. </w:t>
      </w:r>
    </w:p>
    <w:p w14:paraId="38EAFD9D" w14:textId="77777777" w:rsidR="0057393D" w:rsidRPr="008648D7" w:rsidRDefault="0057393D" w:rsidP="00965FB1">
      <w:pPr>
        <w:spacing w:after="0" w:line="240" w:lineRule="auto"/>
        <w:jc w:val="both"/>
        <w:rPr>
          <w:rFonts w:ascii="Times New Roman" w:hAnsi="Times New Roman" w:cs="Times New Roman"/>
          <w:sz w:val="24"/>
          <w:szCs w:val="24"/>
          <w:lang w:val="es-ES"/>
        </w:rPr>
      </w:pPr>
    </w:p>
    <w:p w14:paraId="2A103C04" w14:textId="77777777" w:rsidR="0057393D" w:rsidRPr="008648D7" w:rsidRDefault="00214233" w:rsidP="00965FB1">
      <w:pPr>
        <w:spacing w:after="0" w:line="240" w:lineRule="auto"/>
        <w:jc w:val="both"/>
        <w:rPr>
          <w:rFonts w:ascii="Times New Roman" w:hAnsi="Times New Roman" w:cs="Times New Roman"/>
          <w:b/>
          <w:sz w:val="24"/>
          <w:szCs w:val="24"/>
          <w:lang w:val="es-ES"/>
        </w:rPr>
      </w:pPr>
      <w:r w:rsidRPr="008648D7">
        <w:rPr>
          <w:rFonts w:ascii="Times New Roman" w:hAnsi="Times New Roman" w:cs="Times New Roman"/>
          <w:b/>
          <w:sz w:val="24"/>
          <w:szCs w:val="24"/>
          <w:lang w:val="es-ES"/>
        </w:rPr>
        <w:t>Recomendación 11</w:t>
      </w:r>
    </w:p>
    <w:p w14:paraId="4BDB1FF9" w14:textId="6BA021A3" w:rsidR="0057393D" w:rsidRPr="008648D7" w:rsidRDefault="00214233" w:rsidP="00965FB1">
      <w:pPr>
        <w:spacing w:after="0" w:line="240" w:lineRule="auto"/>
        <w:jc w:val="both"/>
        <w:rPr>
          <w:rFonts w:ascii="Times New Roman" w:hAnsi="Times New Roman" w:cs="Times New Roman"/>
          <w:sz w:val="24"/>
          <w:szCs w:val="24"/>
          <w:lang w:val="es-ES"/>
        </w:rPr>
      </w:pPr>
      <w:r w:rsidRPr="008648D7">
        <w:rPr>
          <w:rFonts w:ascii="Times New Roman" w:hAnsi="Times New Roman" w:cs="Times New Roman"/>
          <w:sz w:val="24"/>
          <w:szCs w:val="24"/>
          <w:lang w:val="es-ES"/>
        </w:rPr>
        <w:t>Se trataba del intercambio de información y de mejores prácticas, contribuyendo a una base de datos de la OACI.</w:t>
      </w:r>
    </w:p>
    <w:p w14:paraId="04C278CB" w14:textId="77777777" w:rsidR="0057393D" w:rsidRPr="008648D7" w:rsidRDefault="0057393D" w:rsidP="00965FB1">
      <w:pPr>
        <w:spacing w:after="0" w:line="240" w:lineRule="auto"/>
        <w:jc w:val="both"/>
        <w:rPr>
          <w:rFonts w:ascii="Times New Roman" w:hAnsi="Times New Roman" w:cs="Times New Roman"/>
          <w:sz w:val="24"/>
          <w:szCs w:val="24"/>
          <w:lang w:val="es-ES"/>
        </w:rPr>
      </w:pPr>
    </w:p>
    <w:p w14:paraId="63AFB776" w14:textId="77777777" w:rsidR="0057393D" w:rsidRPr="008648D7" w:rsidRDefault="0057393D" w:rsidP="00965FB1">
      <w:pPr>
        <w:spacing w:after="0" w:line="240" w:lineRule="auto"/>
        <w:jc w:val="both"/>
        <w:rPr>
          <w:rFonts w:ascii="Times New Roman" w:hAnsi="Times New Roman" w:cs="Times New Roman"/>
          <w:sz w:val="24"/>
          <w:szCs w:val="24"/>
          <w:lang w:val="es-ES"/>
        </w:rPr>
      </w:pPr>
    </w:p>
    <w:p w14:paraId="0941B17C" w14:textId="77FC3228" w:rsidR="0057393D" w:rsidRPr="008648D7" w:rsidRDefault="00214233" w:rsidP="00965FB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8.2 El segundo informe del </w:t>
      </w:r>
      <w:r w:rsidR="00055231">
        <w:rPr>
          <w:rFonts w:ascii="Times New Roman" w:hAnsi="Times New Roman" w:cs="Times New Roman"/>
          <w:b/>
          <w:bCs/>
          <w:sz w:val="24"/>
          <w:szCs w:val="24"/>
        </w:rPr>
        <w:t xml:space="preserve">CART, </w:t>
      </w:r>
      <w:r w:rsidR="00055231" w:rsidRPr="008648D7">
        <w:rPr>
          <w:rFonts w:ascii="Times New Roman" w:hAnsi="Times New Roman" w:cs="Times New Roman"/>
          <w:b/>
          <w:bCs/>
          <w:sz w:val="24"/>
          <w:szCs w:val="24"/>
        </w:rPr>
        <w:t>o</w:t>
      </w:r>
      <w:r w:rsidRPr="008648D7">
        <w:rPr>
          <w:rFonts w:ascii="Times New Roman" w:hAnsi="Times New Roman" w:cs="Times New Roman"/>
          <w:b/>
          <w:bCs/>
          <w:sz w:val="24"/>
          <w:szCs w:val="24"/>
        </w:rPr>
        <w:t xml:space="preserve"> segunda </w:t>
      </w:r>
      <w:r w:rsidR="00055231" w:rsidRPr="008648D7">
        <w:rPr>
          <w:rFonts w:ascii="Times New Roman" w:hAnsi="Times New Roman" w:cs="Times New Roman"/>
          <w:b/>
          <w:bCs/>
          <w:sz w:val="24"/>
          <w:szCs w:val="24"/>
        </w:rPr>
        <w:t>fase, fue</w:t>
      </w:r>
      <w:r w:rsidRPr="008648D7">
        <w:rPr>
          <w:rFonts w:ascii="Times New Roman" w:hAnsi="Times New Roman" w:cs="Times New Roman"/>
          <w:b/>
          <w:bCs/>
          <w:sz w:val="24"/>
          <w:szCs w:val="24"/>
        </w:rPr>
        <w:t xml:space="preserve"> presentado en </w:t>
      </w:r>
      <w:r w:rsidR="00055231">
        <w:rPr>
          <w:rFonts w:ascii="Times New Roman" w:hAnsi="Times New Roman" w:cs="Times New Roman"/>
          <w:b/>
          <w:bCs/>
          <w:sz w:val="24"/>
          <w:szCs w:val="24"/>
        </w:rPr>
        <w:t>octubre</w:t>
      </w:r>
      <w:r>
        <w:rPr>
          <w:rFonts w:ascii="Times New Roman" w:hAnsi="Times New Roman" w:cs="Times New Roman"/>
          <w:b/>
          <w:bCs/>
          <w:sz w:val="24"/>
          <w:szCs w:val="24"/>
        </w:rPr>
        <w:t xml:space="preserve"> de 2020.</w:t>
      </w:r>
    </w:p>
    <w:p w14:paraId="34D7B79F" w14:textId="47FF9DBA"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En el segundo informe se introdujeron tres nuevas recomendaciones consistentes en las siguientes: </w:t>
      </w:r>
    </w:p>
    <w:p w14:paraId="136D36A4" w14:textId="56E7DC0B" w:rsidR="0057393D" w:rsidRPr="008648D7" w:rsidRDefault="00214233" w:rsidP="00965FB1">
      <w:pPr>
        <w:spacing w:line="240" w:lineRule="auto"/>
        <w:jc w:val="both"/>
        <w:rPr>
          <w:rFonts w:ascii="Times New Roman" w:hAnsi="Times New Roman" w:cs="Times New Roman"/>
          <w:sz w:val="24"/>
          <w:szCs w:val="24"/>
        </w:rPr>
      </w:pPr>
      <w:r w:rsidRPr="008648D7">
        <w:rPr>
          <w:rFonts w:ascii="Times New Roman" w:hAnsi="Times New Roman" w:cs="Times New Roman"/>
          <w:sz w:val="24"/>
          <w:szCs w:val="24"/>
        </w:rPr>
        <w:sym w:font="Symbol" w:char="F0B7"/>
      </w:r>
      <w:r w:rsidRPr="008648D7">
        <w:rPr>
          <w:rFonts w:ascii="Times New Roman" w:hAnsi="Times New Roman" w:cs="Times New Roman"/>
          <w:sz w:val="24"/>
          <w:szCs w:val="24"/>
        </w:rPr>
        <w:t xml:space="preserve"> </w:t>
      </w:r>
      <w:r w:rsidRPr="008648D7">
        <w:rPr>
          <w:rFonts w:ascii="Times New Roman" w:hAnsi="Times New Roman" w:cs="Times New Roman"/>
          <w:b/>
          <w:bCs/>
          <w:sz w:val="24"/>
          <w:szCs w:val="24"/>
        </w:rPr>
        <w:t>Recomendación 12:</w:t>
      </w:r>
      <w:r w:rsidRPr="008648D7">
        <w:rPr>
          <w:rFonts w:ascii="Times New Roman" w:hAnsi="Times New Roman" w:cs="Times New Roman"/>
          <w:sz w:val="24"/>
          <w:szCs w:val="24"/>
        </w:rPr>
        <w:t xml:space="preserve"> Implementación de medidas para no prolongar más allá del 31 de marzo de 2021 las exigencias, y facilitar el acceso a las instalaciones médicas y de instrucción a las tripulaciones para mantener sus certificaciones.</w:t>
      </w:r>
    </w:p>
    <w:p w14:paraId="00107C0A" w14:textId="3CEF66CC" w:rsidR="0057393D" w:rsidRPr="008648D7" w:rsidRDefault="00214233" w:rsidP="00965FB1">
      <w:pPr>
        <w:spacing w:line="240" w:lineRule="auto"/>
        <w:jc w:val="both"/>
        <w:rPr>
          <w:rFonts w:ascii="Times New Roman" w:hAnsi="Times New Roman" w:cs="Times New Roman"/>
          <w:sz w:val="24"/>
          <w:szCs w:val="24"/>
        </w:rPr>
      </w:pPr>
      <w:r w:rsidRPr="008648D7">
        <w:rPr>
          <w:rFonts w:ascii="Times New Roman" w:hAnsi="Times New Roman" w:cs="Times New Roman"/>
          <w:sz w:val="24"/>
          <w:szCs w:val="24"/>
        </w:rPr>
        <w:t xml:space="preserve"> </w:t>
      </w:r>
      <w:r w:rsidRPr="008648D7">
        <w:rPr>
          <w:rFonts w:ascii="Times New Roman" w:hAnsi="Times New Roman" w:cs="Times New Roman"/>
          <w:sz w:val="24"/>
          <w:szCs w:val="24"/>
        </w:rPr>
        <w:sym w:font="Symbol" w:char="F0B7"/>
      </w:r>
      <w:r w:rsidRPr="008648D7">
        <w:rPr>
          <w:rFonts w:ascii="Times New Roman" w:hAnsi="Times New Roman" w:cs="Times New Roman"/>
          <w:sz w:val="24"/>
          <w:szCs w:val="24"/>
        </w:rPr>
        <w:t xml:space="preserve"> </w:t>
      </w:r>
      <w:r w:rsidRPr="008648D7">
        <w:rPr>
          <w:rFonts w:ascii="Times New Roman" w:hAnsi="Times New Roman" w:cs="Times New Roman"/>
          <w:b/>
          <w:bCs/>
          <w:sz w:val="24"/>
          <w:szCs w:val="24"/>
        </w:rPr>
        <w:t>Recomendación 13</w:t>
      </w:r>
      <w:r w:rsidR="00686219" w:rsidRPr="008648D7">
        <w:rPr>
          <w:rFonts w:ascii="Times New Roman" w:hAnsi="Times New Roman" w:cs="Times New Roman"/>
          <w:b/>
          <w:bCs/>
          <w:sz w:val="24"/>
          <w:szCs w:val="24"/>
        </w:rPr>
        <w:t>:</w:t>
      </w:r>
      <w:r w:rsidR="00686219" w:rsidRPr="008648D7">
        <w:rPr>
          <w:rFonts w:ascii="Times New Roman" w:hAnsi="Times New Roman" w:cs="Times New Roman"/>
          <w:sz w:val="24"/>
          <w:szCs w:val="24"/>
        </w:rPr>
        <w:t xml:space="preserve"> trataba</w:t>
      </w:r>
      <w:r w:rsidRPr="008648D7">
        <w:rPr>
          <w:rFonts w:ascii="Times New Roman" w:hAnsi="Times New Roman" w:cs="Times New Roman"/>
          <w:sz w:val="24"/>
          <w:szCs w:val="24"/>
        </w:rPr>
        <w:t xml:space="preserve"> de las pruebas como método de detección de salud: los Estados debían aplicar el enfoque del Manual de medidas de gestión de riesgos transfronterizos.</w:t>
      </w:r>
    </w:p>
    <w:p w14:paraId="625C6170" w14:textId="4B0C4295" w:rsidR="0057393D" w:rsidRPr="008648D7" w:rsidRDefault="00214233" w:rsidP="00965FB1">
      <w:pPr>
        <w:spacing w:line="240" w:lineRule="auto"/>
        <w:jc w:val="both"/>
        <w:rPr>
          <w:rFonts w:ascii="Times New Roman" w:hAnsi="Times New Roman" w:cs="Times New Roman"/>
          <w:sz w:val="24"/>
          <w:szCs w:val="24"/>
        </w:rPr>
      </w:pPr>
      <w:r w:rsidRPr="008648D7">
        <w:rPr>
          <w:rFonts w:ascii="Times New Roman" w:hAnsi="Times New Roman" w:cs="Times New Roman"/>
          <w:sz w:val="24"/>
          <w:szCs w:val="24"/>
        </w:rPr>
        <w:sym w:font="Symbol" w:char="F0B7"/>
      </w:r>
      <w:r w:rsidRPr="008648D7">
        <w:rPr>
          <w:rFonts w:ascii="Times New Roman" w:hAnsi="Times New Roman" w:cs="Times New Roman"/>
          <w:sz w:val="24"/>
          <w:szCs w:val="24"/>
        </w:rPr>
        <w:t xml:space="preserve"> </w:t>
      </w:r>
      <w:r w:rsidRPr="008648D7">
        <w:rPr>
          <w:rFonts w:ascii="Times New Roman" w:hAnsi="Times New Roman" w:cs="Times New Roman"/>
          <w:b/>
          <w:bCs/>
          <w:sz w:val="24"/>
          <w:szCs w:val="24"/>
        </w:rPr>
        <w:t>Recomendación 14:</w:t>
      </w:r>
      <w:r w:rsidRPr="008648D7">
        <w:rPr>
          <w:rFonts w:ascii="Times New Roman" w:hAnsi="Times New Roman" w:cs="Times New Roman"/>
          <w:sz w:val="24"/>
          <w:szCs w:val="24"/>
        </w:rPr>
        <w:t xml:space="preserve"> Los Estados que consideraban la formación de un corredor público sanitario (CPS) debían compartir activamente información entre sí para implementar los corredores de la manera más armonizada posible.</w:t>
      </w:r>
    </w:p>
    <w:p w14:paraId="7F340666" w14:textId="793751D6" w:rsidR="0057393D" w:rsidRPr="008648D7" w:rsidRDefault="00214233" w:rsidP="007C69CE">
      <w:pPr>
        <w:spacing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 xml:space="preserve">También se realizaron encuestas dirigidas a los participantes, a las líneas aéreas sobre la utilidad de la implementación de las recomendaciones </w:t>
      </w:r>
    </w:p>
    <w:p w14:paraId="1E884DB2" w14:textId="77777777" w:rsidR="0057393D" w:rsidRPr="008648D7" w:rsidRDefault="0057393D" w:rsidP="00965FB1">
      <w:pPr>
        <w:spacing w:line="240" w:lineRule="auto"/>
        <w:jc w:val="both"/>
        <w:rPr>
          <w:rFonts w:ascii="Times New Roman" w:hAnsi="Times New Roman" w:cs="Times New Roman"/>
          <w:b/>
          <w:bCs/>
          <w:sz w:val="24"/>
          <w:szCs w:val="24"/>
        </w:rPr>
      </w:pPr>
    </w:p>
    <w:p w14:paraId="4D8AA82A" w14:textId="25170F20" w:rsidR="0057393D" w:rsidRPr="008648D7" w:rsidRDefault="00214233" w:rsidP="00965FB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055231">
        <w:rPr>
          <w:rFonts w:ascii="Times New Roman" w:hAnsi="Times New Roman" w:cs="Times New Roman"/>
          <w:b/>
          <w:bCs/>
          <w:sz w:val="24"/>
          <w:szCs w:val="24"/>
        </w:rPr>
        <w:t>3.</w:t>
      </w:r>
      <w:r w:rsidR="00055231" w:rsidRPr="008648D7">
        <w:rPr>
          <w:rFonts w:ascii="Times New Roman" w:hAnsi="Times New Roman" w:cs="Times New Roman"/>
          <w:b/>
          <w:bCs/>
          <w:sz w:val="24"/>
          <w:szCs w:val="24"/>
        </w:rPr>
        <w:t xml:space="preserve"> La</w:t>
      </w:r>
      <w:r>
        <w:rPr>
          <w:rFonts w:ascii="Times New Roman" w:hAnsi="Times New Roman" w:cs="Times New Roman"/>
          <w:b/>
          <w:bCs/>
          <w:sz w:val="24"/>
          <w:szCs w:val="24"/>
        </w:rPr>
        <w:t xml:space="preserve"> Tercera </w:t>
      </w:r>
      <w:r w:rsidR="00055231">
        <w:rPr>
          <w:rFonts w:ascii="Times New Roman" w:hAnsi="Times New Roman" w:cs="Times New Roman"/>
          <w:b/>
          <w:bCs/>
          <w:sz w:val="24"/>
          <w:szCs w:val="24"/>
        </w:rPr>
        <w:t>Fase</w:t>
      </w:r>
      <w:r w:rsidR="00055231" w:rsidRPr="008648D7">
        <w:rPr>
          <w:rFonts w:ascii="Times New Roman" w:hAnsi="Times New Roman" w:cs="Times New Roman"/>
          <w:b/>
          <w:bCs/>
          <w:sz w:val="24"/>
          <w:szCs w:val="24"/>
        </w:rPr>
        <w:t xml:space="preserve"> (</w:t>
      </w:r>
      <w:r w:rsidRPr="008648D7">
        <w:rPr>
          <w:rFonts w:ascii="Times New Roman" w:hAnsi="Times New Roman" w:cs="Times New Roman"/>
          <w:b/>
          <w:bCs/>
          <w:sz w:val="24"/>
          <w:szCs w:val="24"/>
        </w:rPr>
        <w:t>octubre de 2021)</w:t>
      </w:r>
    </w:p>
    <w:p w14:paraId="5DB31202" w14:textId="62E8F948" w:rsidR="0057393D" w:rsidRPr="008648D7" w:rsidRDefault="00214233" w:rsidP="007C69CE">
      <w:pPr>
        <w:shd w:val="clear" w:color="auto" w:fill="FFFFFF"/>
        <w:spacing w:after="0" w:line="240" w:lineRule="auto"/>
        <w:ind w:firstLine="708"/>
        <w:jc w:val="both"/>
        <w:rPr>
          <w:rFonts w:ascii="Times New Roman" w:eastAsia="Times New Roman" w:hAnsi="Times New Roman" w:cs="Times New Roman"/>
          <w:color w:val="313131"/>
          <w:sz w:val="24"/>
          <w:szCs w:val="24"/>
          <w:lang w:eastAsia="en-CA"/>
        </w:rPr>
      </w:pPr>
      <w:r w:rsidRPr="008648D7">
        <w:rPr>
          <w:rFonts w:ascii="Times New Roman" w:eastAsia="Times New Roman" w:hAnsi="Times New Roman" w:cs="Times New Roman"/>
          <w:color w:val="000000"/>
          <w:sz w:val="24"/>
          <w:szCs w:val="24"/>
          <w:lang w:eastAsia="en-CA"/>
        </w:rPr>
        <w:t xml:space="preserve">El Equipo CART del Consejo, emitió nuevas recomendaciones para el restablecimiento de los viajes aéreo y las medidas recomendadas para evitar </w:t>
      </w:r>
      <w:r w:rsidR="00055231" w:rsidRPr="008648D7">
        <w:rPr>
          <w:rFonts w:ascii="Times New Roman" w:eastAsia="Times New Roman" w:hAnsi="Times New Roman" w:cs="Times New Roman"/>
          <w:color w:val="000000"/>
          <w:sz w:val="24"/>
          <w:szCs w:val="24"/>
          <w:lang w:eastAsia="en-CA"/>
        </w:rPr>
        <w:t>el</w:t>
      </w:r>
      <w:r w:rsidRPr="008648D7">
        <w:rPr>
          <w:rFonts w:ascii="Times New Roman" w:eastAsia="Times New Roman" w:hAnsi="Times New Roman" w:cs="Times New Roman"/>
          <w:color w:val="000000"/>
          <w:sz w:val="24"/>
          <w:szCs w:val="24"/>
          <w:lang w:eastAsia="en-CA"/>
        </w:rPr>
        <w:t xml:space="preserve"> contagio de la Covid-19.</w:t>
      </w:r>
    </w:p>
    <w:p w14:paraId="55EBD87A" w14:textId="77777777" w:rsidR="0057393D" w:rsidRPr="008648D7" w:rsidRDefault="0057393D" w:rsidP="00965FB1">
      <w:pPr>
        <w:shd w:val="clear" w:color="auto" w:fill="FFFFFF"/>
        <w:spacing w:after="0" w:line="240" w:lineRule="auto"/>
        <w:jc w:val="both"/>
        <w:rPr>
          <w:rFonts w:ascii="Times New Roman" w:eastAsia="Times New Roman" w:hAnsi="Times New Roman" w:cs="Times New Roman"/>
          <w:color w:val="000000"/>
          <w:sz w:val="24"/>
          <w:szCs w:val="24"/>
          <w:lang w:eastAsia="en-CA"/>
        </w:rPr>
      </w:pPr>
    </w:p>
    <w:p w14:paraId="24732CD7" w14:textId="3CF91D18" w:rsidR="0057393D" w:rsidRPr="008648D7" w:rsidRDefault="00214233" w:rsidP="007C69CE">
      <w:pPr>
        <w:shd w:val="clear" w:color="auto" w:fill="FFFFFF"/>
        <w:spacing w:after="0" w:line="240" w:lineRule="auto"/>
        <w:ind w:firstLine="708"/>
        <w:jc w:val="both"/>
        <w:rPr>
          <w:rFonts w:ascii="Times New Roman" w:eastAsia="Times New Roman" w:hAnsi="Times New Roman" w:cs="Times New Roman"/>
          <w:color w:val="000000"/>
          <w:sz w:val="24"/>
          <w:szCs w:val="24"/>
          <w:lang w:eastAsia="en-CA"/>
        </w:rPr>
      </w:pPr>
      <w:r w:rsidRPr="008648D7">
        <w:rPr>
          <w:rFonts w:ascii="Times New Roman" w:eastAsia="Times New Roman" w:hAnsi="Times New Roman" w:cs="Times New Roman"/>
          <w:color w:val="000000"/>
          <w:sz w:val="24"/>
          <w:szCs w:val="24"/>
          <w:lang w:eastAsia="en-CA"/>
        </w:rPr>
        <w:t>En tal sentido, se consideraba fundamental</w:t>
      </w:r>
      <w:r w:rsidRPr="008648D7">
        <w:rPr>
          <w:rFonts w:ascii="Times New Roman" w:eastAsia="Times New Roman" w:hAnsi="Times New Roman" w:cs="Times New Roman"/>
          <w:b/>
          <w:bCs/>
          <w:color w:val="000000"/>
          <w:sz w:val="24"/>
          <w:szCs w:val="24"/>
          <w:lang w:eastAsia="en-CA"/>
        </w:rPr>
        <w:t> priorizar el acceso a la vacunación de las tripulaciones de vuelo, dentro de los criterios de la OMS de</w:t>
      </w:r>
      <w:r w:rsidRPr="008648D7">
        <w:rPr>
          <w:rFonts w:ascii="Times New Roman" w:eastAsia="Times New Roman" w:hAnsi="Times New Roman" w:cs="Times New Roman"/>
          <w:color w:val="000000"/>
          <w:sz w:val="24"/>
          <w:szCs w:val="24"/>
          <w:lang w:eastAsia="en-CA"/>
        </w:rPr>
        <w:t xml:space="preserve"> grupos prioritarios de </w:t>
      </w:r>
      <w:r w:rsidRPr="008648D7">
        <w:rPr>
          <w:rFonts w:ascii="Times New Roman" w:eastAsia="Times New Roman" w:hAnsi="Times New Roman" w:cs="Times New Roman"/>
          <w:color w:val="000000"/>
          <w:sz w:val="24"/>
          <w:szCs w:val="24"/>
          <w:lang w:eastAsia="en-CA"/>
        </w:rPr>
        <w:lastRenderedPageBreak/>
        <w:t>vacunación. En especial, tener tripulaciones prontas para mantener la cadena de suministro mediante el transporte de las vacunas y otros insumos.</w:t>
      </w:r>
    </w:p>
    <w:p w14:paraId="23452281" w14:textId="77777777" w:rsidR="0057393D" w:rsidRPr="008648D7" w:rsidRDefault="0057393D" w:rsidP="00965FB1">
      <w:pPr>
        <w:shd w:val="clear" w:color="auto" w:fill="FFFFFF"/>
        <w:spacing w:after="0" w:line="240" w:lineRule="auto"/>
        <w:jc w:val="both"/>
        <w:rPr>
          <w:rFonts w:ascii="Times New Roman" w:eastAsia="Times New Roman" w:hAnsi="Times New Roman" w:cs="Times New Roman"/>
          <w:color w:val="000000"/>
          <w:sz w:val="24"/>
          <w:szCs w:val="24"/>
          <w:lang w:eastAsia="en-CA"/>
        </w:rPr>
      </w:pPr>
    </w:p>
    <w:p w14:paraId="24E46A2D" w14:textId="32BE242E" w:rsidR="0057393D" w:rsidRPr="001F3A83" w:rsidRDefault="00214233" w:rsidP="007C69CE">
      <w:pPr>
        <w:shd w:val="clear" w:color="auto" w:fill="FFFFFF"/>
        <w:spacing w:after="0" w:line="240" w:lineRule="auto"/>
        <w:ind w:firstLine="708"/>
        <w:jc w:val="both"/>
        <w:rPr>
          <w:rFonts w:ascii="Times New Roman" w:eastAsia="Times New Roman" w:hAnsi="Times New Roman" w:cs="Times New Roman"/>
          <w:sz w:val="24"/>
          <w:szCs w:val="24"/>
          <w:lang w:eastAsia="en-CA"/>
        </w:rPr>
      </w:pPr>
      <w:r w:rsidRPr="008648D7">
        <w:rPr>
          <w:rFonts w:ascii="Times New Roman" w:eastAsia="Times New Roman" w:hAnsi="Times New Roman" w:cs="Times New Roman"/>
          <w:color w:val="000000"/>
          <w:sz w:val="24"/>
          <w:szCs w:val="24"/>
          <w:lang w:eastAsia="en-CA"/>
        </w:rPr>
        <w:t>Por otra parte, se señalaba no se podía exigir como prerrequisito para viajar la vacunación, se recomendaba que para los viajes internacionales estas no sean exigibles</w:t>
      </w:r>
      <w:r w:rsidRPr="001F3A83">
        <w:rPr>
          <w:rFonts w:ascii="Times New Roman" w:eastAsia="Times New Roman" w:hAnsi="Times New Roman" w:cs="Times New Roman"/>
          <w:sz w:val="24"/>
          <w:szCs w:val="24"/>
          <w:lang w:eastAsia="en-CA"/>
        </w:rPr>
        <w:t>.   «Vacunación del viajero: el CART recomienda que las vacunas no sean un prerrequisito para viajes internacionales».</w:t>
      </w:r>
    </w:p>
    <w:p w14:paraId="0755734C" w14:textId="77777777" w:rsidR="0057393D" w:rsidRPr="008648D7" w:rsidRDefault="0057393D" w:rsidP="00965FB1">
      <w:pPr>
        <w:shd w:val="clear" w:color="auto" w:fill="FFFFFF"/>
        <w:spacing w:after="0" w:line="240" w:lineRule="auto"/>
        <w:jc w:val="both"/>
        <w:rPr>
          <w:rFonts w:ascii="Times New Roman" w:eastAsia="Times New Roman" w:hAnsi="Times New Roman" w:cs="Times New Roman"/>
          <w:color w:val="313131"/>
          <w:sz w:val="24"/>
          <w:szCs w:val="24"/>
          <w:lang w:eastAsia="en-CA"/>
        </w:rPr>
      </w:pPr>
    </w:p>
    <w:p w14:paraId="0C99B27F" w14:textId="77777777" w:rsidR="0057393D" w:rsidRPr="008648D7" w:rsidRDefault="00214233" w:rsidP="007C69CE">
      <w:pPr>
        <w:shd w:val="clear" w:color="auto" w:fill="FFFFFF"/>
        <w:spacing w:after="0" w:line="240" w:lineRule="auto"/>
        <w:ind w:firstLine="708"/>
        <w:jc w:val="both"/>
        <w:rPr>
          <w:rFonts w:ascii="Times New Roman" w:eastAsia="Times New Roman" w:hAnsi="Times New Roman" w:cs="Times New Roman"/>
          <w:color w:val="000000"/>
          <w:sz w:val="24"/>
          <w:szCs w:val="24"/>
          <w:lang w:eastAsia="en-CA"/>
        </w:rPr>
      </w:pPr>
      <w:r w:rsidRPr="008648D7">
        <w:rPr>
          <w:rFonts w:ascii="Times New Roman" w:eastAsia="Times New Roman" w:hAnsi="Times New Roman" w:cs="Times New Roman"/>
          <w:color w:val="000000"/>
          <w:sz w:val="24"/>
          <w:szCs w:val="24"/>
          <w:lang w:eastAsia="en-CA"/>
        </w:rPr>
        <w:t xml:space="preserve">El CART, como vimos, se estableció al inicio de la pandemia. El Consejo de la OACI adoptó las primeras medidas y orientaciones del CART para el transporte aéreo internacional en junio de 2020. </w:t>
      </w:r>
    </w:p>
    <w:p w14:paraId="6B15754E" w14:textId="77777777" w:rsidR="0057393D" w:rsidRPr="00DC7804" w:rsidRDefault="0057393D" w:rsidP="00965FB1">
      <w:pPr>
        <w:shd w:val="clear" w:color="auto" w:fill="FFFFFF"/>
        <w:spacing w:after="0" w:line="240" w:lineRule="auto"/>
        <w:jc w:val="both"/>
        <w:rPr>
          <w:rFonts w:ascii="Times New Roman" w:eastAsia="Times New Roman" w:hAnsi="Times New Roman" w:cs="Times New Roman"/>
          <w:color w:val="000000"/>
          <w:sz w:val="24"/>
          <w:szCs w:val="24"/>
          <w:lang w:eastAsia="en-CA"/>
        </w:rPr>
      </w:pPr>
    </w:p>
    <w:p w14:paraId="6474522F" w14:textId="3C87FB24" w:rsidR="0057393D" w:rsidRPr="00DC7804" w:rsidRDefault="00214233" w:rsidP="007C69CE">
      <w:pPr>
        <w:shd w:val="clear" w:color="auto" w:fill="FFFFFF"/>
        <w:spacing w:after="0" w:line="240" w:lineRule="auto"/>
        <w:ind w:firstLine="708"/>
        <w:jc w:val="both"/>
        <w:rPr>
          <w:rFonts w:ascii="Times New Roman" w:hAnsi="Times New Roman" w:cs="Times New Roman"/>
          <w:sz w:val="24"/>
          <w:szCs w:val="24"/>
        </w:rPr>
      </w:pPr>
      <w:r w:rsidRPr="00DC7804">
        <w:rPr>
          <w:rFonts w:ascii="Times New Roman" w:eastAsia="Times New Roman" w:hAnsi="Times New Roman" w:cs="Times New Roman"/>
          <w:color w:val="000000"/>
          <w:sz w:val="24"/>
          <w:szCs w:val="24"/>
          <w:lang w:eastAsia="en-CA"/>
        </w:rPr>
        <w:t xml:space="preserve">A medida que la pandemia avanzaba, también lo hacían las recomendaciones. Primera Fase: </w:t>
      </w:r>
      <w:r w:rsidRPr="00DC7804">
        <w:rPr>
          <w:rFonts w:ascii="Times New Roman" w:hAnsi="Times New Roman" w:cs="Times New Roman"/>
          <w:sz w:val="24"/>
          <w:szCs w:val="24"/>
        </w:rPr>
        <w:t>abril a junio de 2020; Segunda Fase: agosto a noviembre de 2020; Tercera Fase: Enero a marzo de 2021</w:t>
      </w:r>
      <w:r w:rsidR="009D7716">
        <w:rPr>
          <w:rFonts w:ascii="Times New Roman" w:hAnsi="Times New Roman" w:cs="Times New Roman"/>
          <w:sz w:val="24"/>
          <w:szCs w:val="24"/>
        </w:rPr>
        <w:t>.</w:t>
      </w:r>
    </w:p>
    <w:p w14:paraId="342674FD" w14:textId="77777777" w:rsidR="0057393D" w:rsidRPr="007C69CE" w:rsidRDefault="0057393D" w:rsidP="00965FB1">
      <w:pPr>
        <w:shd w:val="clear" w:color="auto" w:fill="FFFFFF"/>
        <w:spacing w:after="0" w:line="240" w:lineRule="auto"/>
        <w:jc w:val="both"/>
        <w:rPr>
          <w:rFonts w:ascii="Times New Roman" w:eastAsia="Times New Roman" w:hAnsi="Times New Roman" w:cs="Times New Roman"/>
          <w:sz w:val="24"/>
          <w:szCs w:val="24"/>
          <w:lang w:eastAsia="en-CA"/>
        </w:rPr>
      </w:pPr>
    </w:p>
    <w:p w14:paraId="07FA850B" w14:textId="01D0304D" w:rsidR="0057393D" w:rsidRPr="007C69CE" w:rsidRDefault="00214233" w:rsidP="00965FB1">
      <w:pPr>
        <w:shd w:val="clear" w:color="auto" w:fill="FFFFFF"/>
        <w:spacing w:after="0" w:line="240" w:lineRule="auto"/>
        <w:jc w:val="both"/>
        <w:rPr>
          <w:rFonts w:ascii="Times New Roman" w:eastAsia="Times New Roman" w:hAnsi="Times New Roman" w:cs="Times New Roman"/>
          <w:b/>
          <w:bCs/>
          <w:sz w:val="24"/>
          <w:szCs w:val="24"/>
          <w:lang w:eastAsia="en-CA"/>
        </w:rPr>
      </w:pPr>
      <w:r w:rsidRPr="007C69CE">
        <w:rPr>
          <w:rFonts w:ascii="Times New Roman" w:eastAsia="Times New Roman" w:hAnsi="Times New Roman" w:cs="Times New Roman"/>
          <w:b/>
          <w:bCs/>
          <w:sz w:val="24"/>
          <w:szCs w:val="24"/>
          <w:lang w:eastAsia="en-CA"/>
        </w:rPr>
        <w:t xml:space="preserve">9. La IATA </w:t>
      </w:r>
    </w:p>
    <w:p w14:paraId="7AC6331F" w14:textId="77777777" w:rsidR="0057393D" w:rsidRPr="00DC7804" w:rsidRDefault="0057393D" w:rsidP="00965FB1">
      <w:pPr>
        <w:shd w:val="clear" w:color="auto" w:fill="FFFFFF"/>
        <w:spacing w:after="0" w:line="240" w:lineRule="auto"/>
        <w:jc w:val="both"/>
        <w:rPr>
          <w:rFonts w:ascii="Times New Roman" w:eastAsia="Times New Roman" w:hAnsi="Times New Roman" w:cs="Times New Roman"/>
          <w:b/>
          <w:bCs/>
          <w:color w:val="313131"/>
          <w:sz w:val="24"/>
          <w:szCs w:val="24"/>
          <w:lang w:eastAsia="en-CA"/>
        </w:rPr>
      </w:pPr>
    </w:p>
    <w:p w14:paraId="2CD3D12C" w14:textId="16B1C4BB" w:rsidR="0057393D" w:rsidRPr="008648D7" w:rsidRDefault="00214233" w:rsidP="007C69CE">
      <w:pPr>
        <w:shd w:val="clear" w:color="auto" w:fill="FFFFFF"/>
        <w:spacing w:after="0" w:line="240" w:lineRule="auto"/>
        <w:ind w:firstLine="708"/>
        <w:jc w:val="both"/>
        <w:rPr>
          <w:rFonts w:ascii="Times New Roman" w:eastAsia="Times New Roman" w:hAnsi="Times New Roman" w:cs="Times New Roman"/>
          <w:color w:val="000000"/>
          <w:sz w:val="24"/>
          <w:szCs w:val="24"/>
          <w:lang w:eastAsia="en-CA"/>
        </w:rPr>
      </w:pPr>
      <w:r w:rsidRPr="008648D7">
        <w:rPr>
          <w:rFonts w:ascii="Times New Roman" w:eastAsia="Times New Roman" w:hAnsi="Times New Roman" w:cs="Times New Roman"/>
          <w:color w:val="000000"/>
          <w:sz w:val="24"/>
          <w:szCs w:val="24"/>
          <w:lang w:eastAsia="en-CA"/>
        </w:rPr>
        <w:t xml:space="preserve">La Asociación de Transporte Aéreo Internacional (IATA) acogió la aprobación de las últimas recomendaciones del Equipo Especial para la Recuperación de la Aviación (CART) del Consejo de la Organización de Aviación Civil Internacional (OACI). </w:t>
      </w:r>
    </w:p>
    <w:p w14:paraId="26A8E5ED" w14:textId="77777777" w:rsidR="0057393D" w:rsidRPr="008648D7" w:rsidRDefault="0057393D" w:rsidP="00965FB1">
      <w:pPr>
        <w:shd w:val="clear" w:color="auto" w:fill="FFFFFF"/>
        <w:spacing w:after="0" w:line="240" w:lineRule="auto"/>
        <w:jc w:val="both"/>
        <w:rPr>
          <w:rFonts w:ascii="Times New Roman" w:eastAsia="Times New Roman" w:hAnsi="Times New Roman" w:cs="Times New Roman"/>
          <w:color w:val="000000"/>
          <w:sz w:val="24"/>
          <w:szCs w:val="24"/>
          <w:lang w:eastAsia="en-CA"/>
        </w:rPr>
      </w:pPr>
    </w:p>
    <w:p w14:paraId="575731A9" w14:textId="3EC66425" w:rsidR="0057393D" w:rsidRPr="008648D7" w:rsidRDefault="00214233" w:rsidP="007C69CE">
      <w:pPr>
        <w:shd w:val="clear" w:color="auto" w:fill="FFFFFF"/>
        <w:spacing w:after="0" w:line="240" w:lineRule="auto"/>
        <w:ind w:firstLine="708"/>
        <w:jc w:val="both"/>
        <w:rPr>
          <w:rFonts w:ascii="Times New Roman" w:eastAsia="Times New Roman" w:hAnsi="Times New Roman" w:cs="Times New Roman"/>
          <w:color w:val="000000"/>
          <w:sz w:val="24"/>
          <w:szCs w:val="24"/>
          <w:lang w:eastAsia="en-CA"/>
        </w:rPr>
      </w:pPr>
      <w:r w:rsidRPr="008648D7">
        <w:rPr>
          <w:rFonts w:ascii="Times New Roman" w:eastAsia="Times New Roman" w:hAnsi="Times New Roman" w:cs="Times New Roman"/>
          <w:color w:val="000000"/>
          <w:sz w:val="24"/>
          <w:szCs w:val="24"/>
          <w:lang w:eastAsia="en-CA"/>
        </w:rPr>
        <w:t xml:space="preserve">El director general de la IATA Alexandre de </w:t>
      </w:r>
      <w:proofErr w:type="spellStart"/>
      <w:r w:rsidRPr="008648D7">
        <w:rPr>
          <w:rFonts w:ascii="Times New Roman" w:eastAsia="Times New Roman" w:hAnsi="Times New Roman" w:cs="Times New Roman"/>
          <w:color w:val="000000"/>
          <w:sz w:val="24"/>
          <w:szCs w:val="24"/>
          <w:lang w:eastAsia="en-CA"/>
        </w:rPr>
        <w:t>Juniac</w:t>
      </w:r>
      <w:proofErr w:type="spellEnd"/>
      <w:r w:rsidRPr="008648D7">
        <w:rPr>
          <w:rFonts w:ascii="Times New Roman" w:eastAsia="Times New Roman" w:hAnsi="Times New Roman" w:cs="Times New Roman"/>
          <w:color w:val="000000"/>
          <w:sz w:val="24"/>
          <w:szCs w:val="24"/>
          <w:lang w:eastAsia="en-CA"/>
        </w:rPr>
        <w:t xml:space="preserve">   expresó que las recomendaciones del CART son los pilares de esa cooperación que necesitaba la aviación en ese momento.</w:t>
      </w:r>
      <w:r w:rsidR="001F3A83">
        <w:rPr>
          <w:rStyle w:val="Refdenotaalpie"/>
          <w:rFonts w:ascii="Times New Roman" w:eastAsia="Times New Roman" w:hAnsi="Times New Roman" w:cs="Times New Roman"/>
          <w:color w:val="000000"/>
          <w:sz w:val="24"/>
          <w:szCs w:val="24"/>
          <w:lang w:eastAsia="en-CA"/>
        </w:rPr>
        <w:footnoteReference w:id="5"/>
      </w:r>
    </w:p>
    <w:p w14:paraId="547C6EE5" w14:textId="77777777" w:rsidR="0057393D" w:rsidRPr="008648D7" w:rsidRDefault="0057393D" w:rsidP="00965FB1">
      <w:pPr>
        <w:shd w:val="clear" w:color="auto" w:fill="FFFFFF"/>
        <w:spacing w:after="0" w:line="240" w:lineRule="auto"/>
        <w:jc w:val="both"/>
        <w:rPr>
          <w:rFonts w:ascii="Times New Roman" w:eastAsia="Times New Roman" w:hAnsi="Times New Roman" w:cs="Times New Roman"/>
          <w:color w:val="000000"/>
          <w:sz w:val="24"/>
          <w:szCs w:val="24"/>
          <w:lang w:eastAsia="en-CA"/>
        </w:rPr>
      </w:pPr>
    </w:p>
    <w:p w14:paraId="69CA037B" w14:textId="5968E197" w:rsidR="0057393D" w:rsidRPr="008648D7" w:rsidRDefault="00214233" w:rsidP="007C69CE">
      <w:pPr>
        <w:shd w:val="clear" w:color="auto" w:fill="FFFFFF"/>
        <w:spacing w:after="0" w:line="240" w:lineRule="auto"/>
        <w:ind w:firstLine="708"/>
        <w:jc w:val="both"/>
        <w:rPr>
          <w:rFonts w:ascii="Times New Roman" w:eastAsia="Times New Roman" w:hAnsi="Times New Roman" w:cs="Times New Roman"/>
          <w:color w:val="313131"/>
          <w:sz w:val="24"/>
          <w:szCs w:val="24"/>
          <w:lang w:eastAsia="en-CA"/>
        </w:rPr>
      </w:pPr>
      <w:r w:rsidRPr="008648D7">
        <w:rPr>
          <w:rFonts w:ascii="Times New Roman" w:eastAsia="Times New Roman" w:hAnsi="Times New Roman" w:cs="Times New Roman"/>
          <w:color w:val="000000"/>
          <w:sz w:val="24"/>
          <w:szCs w:val="24"/>
          <w:lang w:eastAsia="en-CA"/>
        </w:rPr>
        <w:t xml:space="preserve">Estos son los aspectos más destacados en las recomendaciones él mismo resaltaba: </w:t>
      </w:r>
    </w:p>
    <w:p w14:paraId="0F5137B2" w14:textId="77777777" w:rsidR="0057393D" w:rsidRPr="009D7716" w:rsidRDefault="00214233" w:rsidP="007C69CE">
      <w:pPr>
        <w:pStyle w:val="Prrafodelista"/>
        <w:numPr>
          <w:ilvl w:val="0"/>
          <w:numId w:val="8"/>
        </w:numPr>
        <w:shd w:val="clear" w:color="auto" w:fill="FFFFFF"/>
        <w:spacing w:after="0" w:line="240" w:lineRule="auto"/>
        <w:jc w:val="both"/>
        <w:rPr>
          <w:rFonts w:ascii="Times New Roman" w:eastAsia="Times New Roman" w:hAnsi="Times New Roman" w:cs="Times New Roman"/>
          <w:color w:val="313131"/>
          <w:sz w:val="24"/>
          <w:szCs w:val="24"/>
          <w:lang w:eastAsia="en-CA"/>
        </w:rPr>
      </w:pPr>
      <w:r w:rsidRPr="009D7716">
        <w:rPr>
          <w:rFonts w:ascii="Times New Roman" w:eastAsia="Times New Roman" w:hAnsi="Times New Roman" w:cs="Times New Roman"/>
          <w:color w:val="000000"/>
          <w:sz w:val="24"/>
          <w:szCs w:val="24"/>
          <w:lang w:eastAsia="en-CA"/>
        </w:rPr>
        <w:t>Liberalización temporal de los vuelos de carga.</w:t>
      </w:r>
    </w:p>
    <w:p w14:paraId="39D2511A" w14:textId="77777777" w:rsidR="0057393D" w:rsidRPr="009D7716" w:rsidRDefault="00214233" w:rsidP="007C69CE">
      <w:pPr>
        <w:pStyle w:val="Prrafodelista"/>
        <w:numPr>
          <w:ilvl w:val="0"/>
          <w:numId w:val="8"/>
        </w:numPr>
        <w:shd w:val="clear" w:color="auto" w:fill="FFFFFF"/>
        <w:spacing w:after="0" w:line="240" w:lineRule="auto"/>
        <w:jc w:val="both"/>
        <w:rPr>
          <w:rFonts w:ascii="Times New Roman" w:eastAsia="Times New Roman" w:hAnsi="Times New Roman" w:cs="Times New Roman"/>
          <w:color w:val="313131"/>
          <w:sz w:val="24"/>
          <w:szCs w:val="24"/>
          <w:lang w:eastAsia="en-CA"/>
        </w:rPr>
      </w:pPr>
      <w:r w:rsidRPr="009D7716">
        <w:rPr>
          <w:rFonts w:ascii="Times New Roman" w:eastAsia="Times New Roman" w:hAnsi="Times New Roman" w:cs="Times New Roman"/>
          <w:color w:val="000000"/>
          <w:sz w:val="24"/>
          <w:szCs w:val="24"/>
          <w:lang w:eastAsia="en-CA"/>
        </w:rPr>
        <w:t>Consideración de las tripulaciones de vuelo como grupo prioritario para recibir la vacuna;</w:t>
      </w:r>
    </w:p>
    <w:p w14:paraId="547E1714" w14:textId="77777777" w:rsidR="0057393D" w:rsidRPr="009D7716" w:rsidRDefault="00214233" w:rsidP="007C69CE">
      <w:pPr>
        <w:pStyle w:val="Prrafodelista"/>
        <w:numPr>
          <w:ilvl w:val="0"/>
          <w:numId w:val="8"/>
        </w:numPr>
        <w:shd w:val="clear" w:color="auto" w:fill="FFFFFF"/>
        <w:spacing w:after="0" w:line="240" w:lineRule="auto"/>
        <w:jc w:val="both"/>
        <w:rPr>
          <w:rFonts w:ascii="Times New Roman" w:eastAsia="Times New Roman" w:hAnsi="Times New Roman" w:cs="Times New Roman"/>
          <w:color w:val="313131"/>
          <w:sz w:val="24"/>
          <w:szCs w:val="24"/>
          <w:lang w:eastAsia="en-CA"/>
        </w:rPr>
      </w:pPr>
      <w:r w:rsidRPr="009D7716">
        <w:rPr>
          <w:rFonts w:ascii="Times New Roman" w:eastAsia="Times New Roman" w:hAnsi="Times New Roman" w:cs="Times New Roman"/>
          <w:color w:val="000000"/>
          <w:sz w:val="24"/>
          <w:szCs w:val="24"/>
          <w:lang w:eastAsia="en-CA"/>
        </w:rPr>
        <w:t>Mayor cooperación entre los gobiernos para la implementación de las recomendaciones y orientaciones del CART.</w:t>
      </w:r>
    </w:p>
    <w:p w14:paraId="044842CB" w14:textId="77777777" w:rsidR="0057393D" w:rsidRPr="009D7716" w:rsidRDefault="00214233" w:rsidP="007C69CE">
      <w:pPr>
        <w:pStyle w:val="Prrafodelista"/>
        <w:numPr>
          <w:ilvl w:val="0"/>
          <w:numId w:val="8"/>
        </w:numPr>
        <w:shd w:val="clear" w:color="auto" w:fill="FFFFFF"/>
        <w:spacing w:after="0" w:line="240" w:lineRule="auto"/>
        <w:jc w:val="both"/>
        <w:rPr>
          <w:rFonts w:ascii="Times New Roman" w:eastAsia="Times New Roman" w:hAnsi="Times New Roman" w:cs="Times New Roman"/>
          <w:color w:val="313131"/>
          <w:sz w:val="24"/>
          <w:szCs w:val="24"/>
          <w:lang w:eastAsia="en-CA"/>
        </w:rPr>
      </w:pPr>
      <w:r w:rsidRPr="009D7716">
        <w:rPr>
          <w:rFonts w:ascii="Times New Roman" w:eastAsia="Times New Roman" w:hAnsi="Times New Roman" w:cs="Times New Roman"/>
          <w:color w:val="000000"/>
          <w:sz w:val="24"/>
          <w:szCs w:val="24"/>
          <w:lang w:eastAsia="en-CA"/>
        </w:rPr>
        <w:t>Creación de nuevas orientaciones o actualización de las existentes para:</w:t>
      </w:r>
    </w:p>
    <w:p w14:paraId="63372821" w14:textId="77777777" w:rsidR="0057393D" w:rsidRPr="009D7716" w:rsidRDefault="00214233" w:rsidP="007C69CE">
      <w:pPr>
        <w:pStyle w:val="Prrafodelista"/>
        <w:numPr>
          <w:ilvl w:val="0"/>
          <w:numId w:val="8"/>
        </w:numPr>
        <w:shd w:val="clear" w:color="auto" w:fill="FFFFFF"/>
        <w:spacing w:after="0" w:line="240" w:lineRule="auto"/>
        <w:jc w:val="both"/>
        <w:rPr>
          <w:rFonts w:ascii="Times New Roman" w:eastAsia="Times New Roman" w:hAnsi="Times New Roman" w:cs="Times New Roman"/>
          <w:color w:val="313131"/>
          <w:sz w:val="24"/>
          <w:szCs w:val="24"/>
          <w:lang w:val="en-CA" w:eastAsia="en-CA"/>
        </w:rPr>
      </w:pPr>
      <w:proofErr w:type="spellStart"/>
      <w:r w:rsidRPr="009D7716">
        <w:rPr>
          <w:rFonts w:ascii="Times New Roman" w:eastAsia="Times New Roman" w:hAnsi="Times New Roman" w:cs="Times New Roman"/>
          <w:color w:val="000000"/>
          <w:sz w:val="24"/>
          <w:szCs w:val="24"/>
          <w:lang w:val="en-CA" w:eastAsia="en-CA"/>
        </w:rPr>
        <w:t>Certificado</w:t>
      </w:r>
      <w:proofErr w:type="spellEnd"/>
      <w:r w:rsidRPr="009D7716">
        <w:rPr>
          <w:rFonts w:ascii="Times New Roman" w:eastAsia="Times New Roman" w:hAnsi="Times New Roman" w:cs="Times New Roman"/>
          <w:color w:val="000000"/>
          <w:sz w:val="24"/>
          <w:szCs w:val="24"/>
          <w:lang w:val="en-CA" w:eastAsia="en-CA"/>
        </w:rPr>
        <w:t xml:space="preserve"> de </w:t>
      </w:r>
      <w:proofErr w:type="spellStart"/>
      <w:r w:rsidRPr="009D7716">
        <w:rPr>
          <w:rFonts w:ascii="Times New Roman" w:eastAsia="Times New Roman" w:hAnsi="Times New Roman" w:cs="Times New Roman"/>
          <w:color w:val="000000"/>
          <w:sz w:val="24"/>
          <w:szCs w:val="24"/>
          <w:lang w:val="en-CA" w:eastAsia="en-CA"/>
        </w:rPr>
        <w:t>pruebas</w:t>
      </w:r>
      <w:proofErr w:type="spellEnd"/>
      <w:r w:rsidRPr="009D7716">
        <w:rPr>
          <w:rFonts w:ascii="Times New Roman" w:eastAsia="Times New Roman" w:hAnsi="Times New Roman" w:cs="Times New Roman"/>
          <w:color w:val="000000"/>
          <w:sz w:val="24"/>
          <w:szCs w:val="24"/>
          <w:lang w:val="en-CA" w:eastAsia="en-CA"/>
        </w:rPr>
        <w:t xml:space="preserve"> Covid-19;</w:t>
      </w:r>
    </w:p>
    <w:p w14:paraId="560B77A4" w14:textId="77777777" w:rsidR="0057393D" w:rsidRPr="009D7716" w:rsidRDefault="00214233" w:rsidP="007C69CE">
      <w:pPr>
        <w:pStyle w:val="Prrafodelista"/>
        <w:numPr>
          <w:ilvl w:val="0"/>
          <w:numId w:val="8"/>
        </w:numPr>
        <w:shd w:val="clear" w:color="auto" w:fill="FFFFFF"/>
        <w:spacing w:after="0" w:line="240" w:lineRule="auto"/>
        <w:jc w:val="both"/>
        <w:rPr>
          <w:rFonts w:ascii="Times New Roman" w:eastAsia="Times New Roman" w:hAnsi="Times New Roman" w:cs="Times New Roman"/>
          <w:color w:val="313131"/>
          <w:sz w:val="24"/>
          <w:szCs w:val="24"/>
          <w:lang w:eastAsia="en-CA"/>
        </w:rPr>
      </w:pPr>
      <w:r w:rsidRPr="009D7716">
        <w:rPr>
          <w:rFonts w:ascii="Times New Roman" w:eastAsia="Times New Roman" w:hAnsi="Times New Roman" w:cs="Times New Roman"/>
          <w:color w:val="000000"/>
          <w:sz w:val="24"/>
          <w:szCs w:val="24"/>
          <w:lang w:eastAsia="en-CA"/>
        </w:rPr>
        <w:t>Gestión de riesgos por Covid-19, incluida la vacunación y sus interdependencias;</w:t>
      </w:r>
    </w:p>
    <w:p w14:paraId="10F9BFDF" w14:textId="77777777" w:rsidR="0057393D" w:rsidRPr="009D7716" w:rsidRDefault="00214233" w:rsidP="007C69CE">
      <w:pPr>
        <w:pStyle w:val="Prrafodelista"/>
        <w:numPr>
          <w:ilvl w:val="0"/>
          <w:numId w:val="8"/>
        </w:numPr>
        <w:shd w:val="clear" w:color="auto" w:fill="FFFFFF"/>
        <w:spacing w:after="0" w:line="240" w:lineRule="auto"/>
        <w:jc w:val="both"/>
        <w:rPr>
          <w:rFonts w:ascii="Times New Roman" w:eastAsia="Times New Roman" w:hAnsi="Times New Roman" w:cs="Times New Roman"/>
          <w:color w:val="313131"/>
          <w:sz w:val="24"/>
          <w:szCs w:val="24"/>
          <w:lang w:eastAsia="en-CA"/>
        </w:rPr>
      </w:pPr>
      <w:r w:rsidRPr="009D7716">
        <w:rPr>
          <w:rFonts w:ascii="Times New Roman" w:eastAsia="Times New Roman" w:hAnsi="Times New Roman" w:cs="Times New Roman"/>
          <w:color w:val="000000"/>
          <w:sz w:val="24"/>
          <w:szCs w:val="24"/>
          <w:lang w:eastAsia="en-CA"/>
        </w:rPr>
        <w:t>Guía para el transporte de mercancías peligrosas en aviones de pasajeros utilizados en operaciones de carga.</w:t>
      </w:r>
    </w:p>
    <w:p w14:paraId="3C8B0E9A" w14:textId="77777777" w:rsidR="0057393D" w:rsidRPr="008648D7" w:rsidRDefault="0057393D" w:rsidP="00965FB1">
      <w:pPr>
        <w:shd w:val="clear" w:color="auto" w:fill="FFFFFF"/>
        <w:spacing w:after="0" w:line="240" w:lineRule="auto"/>
        <w:jc w:val="both"/>
        <w:rPr>
          <w:rFonts w:ascii="Times New Roman" w:eastAsia="Times New Roman" w:hAnsi="Times New Roman" w:cs="Times New Roman"/>
          <w:color w:val="000000"/>
          <w:sz w:val="24"/>
          <w:szCs w:val="24"/>
          <w:lang w:eastAsia="en-CA"/>
        </w:rPr>
      </w:pPr>
    </w:p>
    <w:p w14:paraId="312E88F8" w14:textId="1DA582FA" w:rsidR="0057393D" w:rsidRPr="008648D7" w:rsidRDefault="00214233" w:rsidP="007C69CE">
      <w:pPr>
        <w:shd w:val="clear" w:color="auto" w:fill="FFFFFF"/>
        <w:spacing w:after="0" w:line="240" w:lineRule="auto"/>
        <w:ind w:firstLine="708"/>
        <w:jc w:val="both"/>
        <w:rPr>
          <w:rFonts w:ascii="Times New Roman" w:eastAsia="Times New Roman" w:hAnsi="Times New Roman" w:cs="Times New Roman"/>
          <w:color w:val="000000"/>
          <w:sz w:val="24"/>
          <w:szCs w:val="24"/>
          <w:lang w:eastAsia="en-CA"/>
        </w:rPr>
      </w:pPr>
      <w:r w:rsidRPr="008648D7">
        <w:rPr>
          <w:rFonts w:ascii="Times New Roman" w:eastAsia="Times New Roman" w:hAnsi="Times New Roman" w:cs="Times New Roman"/>
          <w:color w:val="000000"/>
          <w:sz w:val="24"/>
          <w:szCs w:val="24"/>
          <w:lang w:eastAsia="en-CA"/>
        </w:rPr>
        <w:t xml:space="preserve">Afirmaba que se trataba de un trabajo importante de los gobiernos y los socios de la aviación bajo el liderazgo de la OACI que cuenta con el apoyo pleno de la industria. </w:t>
      </w:r>
      <w:r w:rsidR="001F3A83">
        <w:rPr>
          <w:rFonts w:ascii="Times New Roman" w:eastAsia="Times New Roman" w:hAnsi="Times New Roman" w:cs="Times New Roman"/>
          <w:color w:val="000000"/>
          <w:sz w:val="24"/>
          <w:szCs w:val="24"/>
          <w:lang w:eastAsia="en-CA"/>
        </w:rPr>
        <w:t xml:space="preserve"> </w:t>
      </w:r>
      <w:r w:rsidRPr="008648D7">
        <w:rPr>
          <w:rFonts w:ascii="Times New Roman" w:eastAsia="Times New Roman" w:hAnsi="Times New Roman" w:cs="Times New Roman"/>
          <w:color w:val="000000"/>
          <w:sz w:val="24"/>
          <w:szCs w:val="24"/>
          <w:lang w:eastAsia="en-CA"/>
        </w:rPr>
        <w:t xml:space="preserve">Pero </w:t>
      </w:r>
      <w:r w:rsidR="001F3A83">
        <w:rPr>
          <w:rFonts w:ascii="Times New Roman" w:eastAsia="Times New Roman" w:hAnsi="Times New Roman" w:cs="Times New Roman"/>
          <w:color w:val="000000"/>
          <w:sz w:val="24"/>
          <w:szCs w:val="24"/>
          <w:lang w:eastAsia="en-CA"/>
        </w:rPr>
        <w:t xml:space="preserve">que </w:t>
      </w:r>
      <w:r w:rsidRPr="008648D7">
        <w:rPr>
          <w:rFonts w:ascii="Times New Roman" w:eastAsia="Times New Roman" w:hAnsi="Times New Roman" w:cs="Times New Roman"/>
          <w:color w:val="000000"/>
          <w:sz w:val="24"/>
          <w:szCs w:val="24"/>
          <w:lang w:eastAsia="en-CA"/>
        </w:rPr>
        <w:t>estas recomendaciones, orientaciones e instrumentos solo adquieren sentido si se adoptan en todo el mundo.</w:t>
      </w:r>
      <w:r w:rsidR="001F3A83">
        <w:rPr>
          <w:rFonts w:ascii="Times New Roman" w:eastAsia="Times New Roman" w:hAnsi="Times New Roman" w:cs="Times New Roman"/>
          <w:color w:val="000000"/>
          <w:sz w:val="24"/>
          <w:szCs w:val="24"/>
          <w:lang w:eastAsia="en-CA"/>
        </w:rPr>
        <w:t xml:space="preserve"> </w:t>
      </w:r>
      <w:r w:rsidRPr="008648D7">
        <w:rPr>
          <w:rFonts w:ascii="Times New Roman" w:eastAsia="Times New Roman" w:hAnsi="Times New Roman" w:cs="Times New Roman"/>
          <w:color w:val="000000"/>
          <w:sz w:val="24"/>
          <w:szCs w:val="24"/>
          <w:lang w:eastAsia="en-CA"/>
        </w:rPr>
        <w:t xml:space="preserve">Que era crucial que los gobiernos implementen esta guía, sobre todo de cara a la reanudación del transporte aéreo cuando abran las fronteras. </w:t>
      </w:r>
      <w:r w:rsidR="001F3A83">
        <w:rPr>
          <w:rFonts w:ascii="Times New Roman" w:eastAsia="Times New Roman" w:hAnsi="Times New Roman" w:cs="Times New Roman"/>
          <w:color w:val="000000"/>
          <w:sz w:val="24"/>
          <w:szCs w:val="24"/>
          <w:lang w:eastAsia="en-CA"/>
        </w:rPr>
        <w:t xml:space="preserve">Recalcaba que el </w:t>
      </w:r>
      <w:r w:rsidRPr="008648D7">
        <w:rPr>
          <w:rFonts w:ascii="Times New Roman" w:eastAsia="Times New Roman" w:hAnsi="Times New Roman" w:cs="Times New Roman"/>
          <w:color w:val="000000"/>
          <w:sz w:val="24"/>
          <w:szCs w:val="24"/>
          <w:lang w:eastAsia="en-CA"/>
        </w:rPr>
        <w:t>reinicio y el mantenimiento de las operaciones para proporcionar la conectividad vital que necesitan las economías y la sociedad solo</w:t>
      </w:r>
      <w:r w:rsidR="001F3A83">
        <w:rPr>
          <w:rFonts w:ascii="Times New Roman" w:eastAsia="Times New Roman" w:hAnsi="Times New Roman" w:cs="Times New Roman"/>
          <w:color w:val="000000"/>
          <w:sz w:val="24"/>
          <w:szCs w:val="24"/>
          <w:lang w:eastAsia="en-CA"/>
        </w:rPr>
        <w:t xml:space="preserve"> sería</w:t>
      </w:r>
      <w:r w:rsidRPr="008648D7">
        <w:rPr>
          <w:rFonts w:ascii="Times New Roman" w:eastAsia="Times New Roman" w:hAnsi="Times New Roman" w:cs="Times New Roman"/>
          <w:color w:val="000000"/>
          <w:sz w:val="24"/>
          <w:szCs w:val="24"/>
          <w:lang w:eastAsia="en-CA"/>
        </w:rPr>
        <w:t xml:space="preserve"> posible si todas las partes trabaja</w:t>
      </w:r>
      <w:r w:rsidR="001F3A83">
        <w:rPr>
          <w:rFonts w:ascii="Times New Roman" w:eastAsia="Times New Roman" w:hAnsi="Times New Roman" w:cs="Times New Roman"/>
          <w:color w:val="000000"/>
          <w:sz w:val="24"/>
          <w:szCs w:val="24"/>
          <w:lang w:eastAsia="en-CA"/>
        </w:rPr>
        <w:t>ba</w:t>
      </w:r>
      <w:r w:rsidRPr="008648D7">
        <w:rPr>
          <w:rFonts w:ascii="Times New Roman" w:eastAsia="Times New Roman" w:hAnsi="Times New Roman" w:cs="Times New Roman"/>
          <w:color w:val="000000"/>
          <w:sz w:val="24"/>
          <w:szCs w:val="24"/>
          <w:lang w:eastAsia="en-CA"/>
        </w:rPr>
        <w:t xml:space="preserve">n unidas. </w:t>
      </w:r>
    </w:p>
    <w:p w14:paraId="5AF18762" w14:textId="77777777" w:rsidR="0057393D" w:rsidRPr="008648D7" w:rsidRDefault="0057393D" w:rsidP="00965FB1">
      <w:pPr>
        <w:shd w:val="clear" w:color="auto" w:fill="FFFFFF"/>
        <w:spacing w:after="0" w:line="240" w:lineRule="auto"/>
        <w:jc w:val="both"/>
        <w:rPr>
          <w:rFonts w:ascii="Times New Roman" w:eastAsia="Times New Roman" w:hAnsi="Times New Roman" w:cs="Times New Roman"/>
          <w:b/>
          <w:bCs/>
          <w:color w:val="000000"/>
          <w:sz w:val="24"/>
          <w:szCs w:val="24"/>
          <w:lang w:eastAsia="en-CA"/>
        </w:rPr>
      </w:pPr>
    </w:p>
    <w:p w14:paraId="7D32742A" w14:textId="77777777" w:rsidR="0057393D" w:rsidRPr="008648D7" w:rsidRDefault="0057393D" w:rsidP="00965FB1">
      <w:pPr>
        <w:shd w:val="clear" w:color="auto" w:fill="FFFFFF"/>
        <w:spacing w:after="0" w:line="240" w:lineRule="auto"/>
        <w:jc w:val="both"/>
        <w:rPr>
          <w:rFonts w:ascii="Times New Roman" w:eastAsia="Times New Roman" w:hAnsi="Times New Roman" w:cs="Times New Roman"/>
          <w:b/>
          <w:bCs/>
          <w:color w:val="000000"/>
          <w:sz w:val="24"/>
          <w:szCs w:val="24"/>
          <w:lang w:eastAsia="en-CA"/>
        </w:rPr>
      </w:pPr>
    </w:p>
    <w:p w14:paraId="13202D29" w14:textId="1C63DECC" w:rsidR="0057393D" w:rsidRPr="008648D7" w:rsidRDefault="00214233" w:rsidP="00965FB1">
      <w:pPr>
        <w:shd w:val="clear" w:color="auto" w:fill="FFFFFF"/>
        <w:spacing w:after="0" w:line="240" w:lineRule="auto"/>
        <w:jc w:val="both"/>
        <w:rPr>
          <w:rFonts w:ascii="Times New Roman" w:eastAsia="Times New Roman" w:hAnsi="Times New Roman" w:cs="Times New Roman"/>
          <w:b/>
          <w:bCs/>
          <w:color w:val="000000"/>
          <w:sz w:val="24"/>
          <w:szCs w:val="24"/>
          <w:lang w:eastAsia="en-CA"/>
        </w:rPr>
      </w:pPr>
      <w:r>
        <w:rPr>
          <w:rFonts w:ascii="Times New Roman" w:eastAsia="Times New Roman" w:hAnsi="Times New Roman" w:cs="Times New Roman"/>
          <w:b/>
          <w:bCs/>
          <w:color w:val="000000"/>
          <w:sz w:val="24"/>
          <w:szCs w:val="24"/>
          <w:lang w:eastAsia="en-CA"/>
        </w:rPr>
        <w:t xml:space="preserve">9.1 </w:t>
      </w:r>
      <w:r w:rsidRPr="008648D7">
        <w:rPr>
          <w:rFonts w:ascii="Times New Roman" w:eastAsia="Times New Roman" w:hAnsi="Times New Roman" w:cs="Times New Roman"/>
          <w:b/>
          <w:bCs/>
          <w:color w:val="000000"/>
          <w:sz w:val="24"/>
          <w:szCs w:val="24"/>
          <w:lang w:eastAsia="en-CA"/>
        </w:rPr>
        <w:t>Implementación urgente</w:t>
      </w:r>
    </w:p>
    <w:p w14:paraId="0B1BB9F7" w14:textId="77777777" w:rsidR="0057393D" w:rsidRPr="008648D7" w:rsidRDefault="0057393D" w:rsidP="00965FB1">
      <w:pPr>
        <w:shd w:val="clear" w:color="auto" w:fill="FFFFFF"/>
        <w:spacing w:after="0" w:line="240" w:lineRule="auto"/>
        <w:jc w:val="both"/>
        <w:rPr>
          <w:rFonts w:ascii="Times New Roman" w:eastAsia="Times New Roman" w:hAnsi="Times New Roman" w:cs="Times New Roman"/>
          <w:b/>
          <w:bCs/>
          <w:color w:val="313131"/>
          <w:sz w:val="24"/>
          <w:szCs w:val="24"/>
          <w:lang w:eastAsia="en-CA"/>
        </w:rPr>
      </w:pPr>
    </w:p>
    <w:p w14:paraId="1D102663" w14:textId="73CD6575" w:rsidR="0057393D" w:rsidRDefault="00214233" w:rsidP="007C69CE">
      <w:pPr>
        <w:shd w:val="clear" w:color="auto" w:fill="FFFFFF"/>
        <w:spacing w:after="0" w:line="240" w:lineRule="auto"/>
        <w:ind w:firstLine="708"/>
        <w:jc w:val="both"/>
        <w:rPr>
          <w:rFonts w:ascii="Times New Roman" w:eastAsia="Times New Roman" w:hAnsi="Times New Roman" w:cs="Times New Roman"/>
          <w:color w:val="000000"/>
          <w:sz w:val="24"/>
          <w:szCs w:val="24"/>
          <w:lang w:eastAsia="en-CA"/>
        </w:rPr>
      </w:pPr>
      <w:r w:rsidRPr="008648D7">
        <w:rPr>
          <w:rFonts w:ascii="Times New Roman" w:eastAsia="Times New Roman" w:hAnsi="Times New Roman" w:cs="Times New Roman"/>
          <w:color w:val="000000"/>
          <w:sz w:val="24"/>
          <w:szCs w:val="24"/>
          <w:lang w:eastAsia="en-CA"/>
        </w:rPr>
        <w:t xml:space="preserve">También afirmaba que “Una de las recomendaciones más importantes del trabajo fue el llamado a las autoridades de cada nación para garantizar resultados óptimos del CART en la toma de decisiones a escala nacional.  Y que Todos conocemos el papel vital de la aviación en la economía. La armonización universal de dichas recomendaciones permitiría la reactivación de la industria y devolvería a las personas a sus puestos de trabajo.” </w:t>
      </w:r>
    </w:p>
    <w:p w14:paraId="6449AB7A" w14:textId="77777777" w:rsidR="001F3A83" w:rsidRPr="008648D7" w:rsidRDefault="001F3A83" w:rsidP="00965FB1">
      <w:pPr>
        <w:shd w:val="clear" w:color="auto" w:fill="FFFFFF"/>
        <w:spacing w:after="0" w:line="240" w:lineRule="auto"/>
        <w:jc w:val="both"/>
        <w:rPr>
          <w:rFonts w:ascii="Times New Roman" w:eastAsia="Times New Roman" w:hAnsi="Times New Roman" w:cs="Times New Roman"/>
          <w:color w:val="000000"/>
          <w:sz w:val="24"/>
          <w:szCs w:val="24"/>
          <w:lang w:eastAsia="en-CA"/>
        </w:rPr>
      </w:pPr>
    </w:p>
    <w:p w14:paraId="42C56732" w14:textId="77777777" w:rsidR="0057393D" w:rsidRPr="008648D7" w:rsidRDefault="0057393D" w:rsidP="00965FB1">
      <w:pPr>
        <w:shd w:val="clear" w:color="auto" w:fill="FFFFFF"/>
        <w:spacing w:after="0" w:line="240" w:lineRule="auto"/>
        <w:jc w:val="both"/>
        <w:rPr>
          <w:rFonts w:ascii="Times New Roman" w:eastAsia="Times New Roman" w:hAnsi="Times New Roman" w:cs="Times New Roman"/>
          <w:color w:val="313131"/>
          <w:sz w:val="24"/>
          <w:szCs w:val="24"/>
          <w:lang w:eastAsia="en-CA"/>
        </w:rPr>
      </w:pPr>
    </w:p>
    <w:p w14:paraId="5CCFDA8B" w14:textId="55450819" w:rsidR="0057393D" w:rsidRPr="008648D7" w:rsidRDefault="00214233" w:rsidP="00965FB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10. Situación actual de la aviación</w:t>
      </w:r>
      <w:r w:rsidRPr="008648D7">
        <w:rPr>
          <w:rFonts w:ascii="Times New Roman" w:hAnsi="Times New Roman" w:cs="Times New Roman"/>
          <w:b/>
          <w:bCs/>
          <w:sz w:val="24"/>
          <w:szCs w:val="24"/>
        </w:rPr>
        <w:t xml:space="preserve"> </w:t>
      </w:r>
    </w:p>
    <w:p w14:paraId="080A6FF3" w14:textId="691B75B1" w:rsidR="0057393D" w:rsidRPr="00DC7804" w:rsidRDefault="00214233" w:rsidP="007C69CE">
      <w:pPr>
        <w:spacing w:after="161" w:line="240" w:lineRule="auto"/>
        <w:ind w:firstLine="708"/>
        <w:jc w:val="both"/>
        <w:outlineLvl w:val="0"/>
        <w:rPr>
          <w:rFonts w:ascii="Times New Roman" w:eastAsia="Times New Roman" w:hAnsi="Times New Roman" w:cs="Times New Roman"/>
          <w:kern w:val="36"/>
          <w:sz w:val="24"/>
          <w:szCs w:val="24"/>
        </w:rPr>
      </w:pPr>
      <w:r w:rsidRPr="00DC7804">
        <w:rPr>
          <w:rFonts w:ascii="Times New Roman" w:eastAsia="Times New Roman" w:hAnsi="Times New Roman" w:cs="Times New Roman"/>
          <w:kern w:val="36"/>
          <w:sz w:val="24"/>
          <w:szCs w:val="24"/>
        </w:rPr>
        <w:t>La OACI prevé una recuperación y un crecimiento completos y sostenibles de la demanda de pasajeros aéreos en este año, 2023 </w:t>
      </w:r>
    </w:p>
    <w:p w14:paraId="69153D9E" w14:textId="41C7D12A" w:rsidR="0057393D" w:rsidRPr="001F3A83" w:rsidRDefault="00214233" w:rsidP="007C69CE">
      <w:pPr>
        <w:spacing w:after="0"/>
        <w:ind w:firstLine="708"/>
        <w:jc w:val="both"/>
        <w:rPr>
          <w:rFonts w:ascii="Times New Roman" w:hAnsi="Times New Roman" w:cs="Times New Roman"/>
          <w:sz w:val="24"/>
          <w:szCs w:val="24"/>
        </w:rPr>
      </w:pPr>
      <w:r w:rsidRPr="001F3A83">
        <w:rPr>
          <w:rFonts w:ascii="Times New Roman" w:hAnsi="Times New Roman" w:cs="Times New Roman"/>
          <w:sz w:val="24"/>
          <w:szCs w:val="24"/>
        </w:rPr>
        <w:t>A partir de análisis avanzados de macrodatos, la OACI prevé que la demanda de pasajeros aéreos en el presente año 2023 se recuperará rápidamente a los niveles anteriores a la pandemia en la mayoría de las rutas en el primer trimestre y que se alcanzará un crecimiento de alrededor del 3 % sobre las cifras de 2019, a finales de año.</w:t>
      </w:r>
      <w:r w:rsidR="00506EBA">
        <w:rPr>
          <w:rStyle w:val="Refdenotaalpie"/>
          <w:rFonts w:ascii="Times New Roman" w:hAnsi="Times New Roman" w:cs="Times New Roman"/>
          <w:sz w:val="24"/>
          <w:szCs w:val="24"/>
        </w:rPr>
        <w:footnoteReference w:id="6"/>
      </w:r>
    </w:p>
    <w:p w14:paraId="48F09CA0" w14:textId="77777777" w:rsidR="0057393D" w:rsidRPr="001F3A83" w:rsidRDefault="00214233" w:rsidP="00965FB1">
      <w:pPr>
        <w:spacing w:after="0"/>
        <w:jc w:val="both"/>
        <w:rPr>
          <w:rFonts w:ascii="Times New Roman" w:hAnsi="Times New Roman" w:cs="Times New Roman"/>
          <w:sz w:val="24"/>
          <w:szCs w:val="24"/>
        </w:rPr>
      </w:pPr>
      <w:r w:rsidRPr="001F3A83">
        <w:rPr>
          <w:rFonts w:ascii="Times New Roman" w:hAnsi="Times New Roman" w:cs="Times New Roman"/>
          <w:sz w:val="24"/>
          <w:szCs w:val="24"/>
        </w:rPr>
        <w:t> </w:t>
      </w:r>
    </w:p>
    <w:p w14:paraId="19D25B07" w14:textId="5B10A5B2" w:rsidR="0057393D" w:rsidRPr="001F3A83" w:rsidRDefault="00214233" w:rsidP="007C69CE">
      <w:pPr>
        <w:spacing w:after="0"/>
        <w:ind w:firstLine="708"/>
        <w:jc w:val="both"/>
        <w:rPr>
          <w:rFonts w:ascii="Times New Roman" w:hAnsi="Times New Roman" w:cs="Times New Roman"/>
          <w:sz w:val="24"/>
          <w:szCs w:val="24"/>
        </w:rPr>
      </w:pPr>
      <w:r w:rsidRPr="001F3A83">
        <w:rPr>
          <w:rFonts w:ascii="Times New Roman" w:hAnsi="Times New Roman" w:cs="Times New Roman"/>
          <w:sz w:val="24"/>
          <w:szCs w:val="24"/>
        </w:rPr>
        <w:t xml:space="preserve">Salvatore </w:t>
      </w:r>
      <w:proofErr w:type="spellStart"/>
      <w:r w:rsidRPr="001F3A83">
        <w:rPr>
          <w:rFonts w:ascii="Times New Roman" w:hAnsi="Times New Roman" w:cs="Times New Roman"/>
          <w:sz w:val="24"/>
          <w:szCs w:val="24"/>
        </w:rPr>
        <w:t>Sciacchitano</w:t>
      </w:r>
      <w:proofErr w:type="spellEnd"/>
      <w:r w:rsidRPr="001F3A83">
        <w:rPr>
          <w:rFonts w:ascii="Times New Roman" w:hAnsi="Times New Roman" w:cs="Times New Roman"/>
          <w:sz w:val="24"/>
          <w:szCs w:val="24"/>
        </w:rPr>
        <w:t xml:space="preserve">, Presidente del Consejo de la OACI, señaló en febrero del presente año, que “Garantizar la recuperación segura y sostenible de los servicios aéreos será clave para restablecer la capacidad de la aviación de actuar como catalizador del desarrollo sostenible a escala local, nacional y mundial y, que será vital para la recuperación de los países de las repercusiones más amplias de la pandemia de la COVID-19”, </w:t>
      </w:r>
    </w:p>
    <w:p w14:paraId="35FADFA7" w14:textId="77777777" w:rsidR="0057393D" w:rsidRPr="001F3A83" w:rsidRDefault="00214233" w:rsidP="00965FB1">
      <w:pPr>
        <w:spacing w:after="0"/>
        <w:jc w:val="both"/>
        <w:rPr>
          <w:rFonts w:ascii="Times New Roman" w:hAnsi="Times New Roman" w:cs="Times New Roman"/>
          <w:sz w:val="24"/>
          <w:szCs w:val="24"/>
        </w:rPr>
      </w:pPr>
      <w:r w:rsidRPr="001F3A83">
        <w:rPr>
          <w:rFonts w:ascii="Times New Roman" w:hAnsi="Times New Roman" w:cs="Times New Roman"/>
          <w:sz w:val="24"/>
          <w:szCs w:val="24"/>
        </w:rPr>
        <w:t> </w:t>
      </w:r>
    </w:p>
    <w:p w14:paraId="58D2F4CC" w14:textId="595C604E" w:rsidR="0057393D" w:rsidRPr="001F3A83" w:rsidRDefault="00214233" w:rsidP="007C69CE">
      <w:pPr>
        <w:spacing w:after="0"/>
        <w:ind w:firstLine="708"/>
        <w:jc w:val="both"/>
        <w:rPr>
          <w:rFonts w:ascii="Times New Roman" w:hAnsi="Times New Roman" w:cs="Times New Roman"/>
          <w:sz w:val="24"/>
          <w:szCs w:val="24"/>
        </w:rPr>
      </w:pPr>
      <w:r w:rsidRPr="001F3A83">
        <w:rPr>
          <w:rFonts w:ascii="Times New Roman" w:hAnsi="Times New Roman" w:cs="Times New Roman"/>
          <w:sz w:val="24"/>
          <w:szCs w:val="24"/>
        </w:rPr>
        <w:t>“Las previsiones de pasajeros que la OACI anuncia hoy se basan en el fuerte impulso de recuperación en el 2022, según los análisis estadísticos de la OACI”, había señalado por su parte, el Secretario General de la OACI, Juan Carlos Salazar.</w:t>
      </w:r>
    </w:p>
    <w:p w14:paraId="74C9A17F" w14:textId="77777777" w:rsidR="0057393D" w:rsidRPr="001F3A83" w:rsidRDefault="0057393D" w:rsidP="00965FB1">
      <w:pPr>
        <w:spacing w:after="0"/>
        <w:jc w:val="both"/>
        <w:rPr>
          <w:rFonts w:ascii="Times New Roman" w:hAnsi="Times New Roman" w:cs="Times New Roman"/>
          <w:sz w:val="24"/>
          <w:szCs w:val="24"/>
        </w:rPr>
      </w:pPr>
    </w:p>
    <w:p w14:paraId="7462E7C6" w14:textId="300617BE" w:rsidR="0057393D" w:rsidRPr="001F3A83" w:rsidRDefault="00214233" w:rsidP="007C69CE">
      <w:pPr>
        <w:spacing w:after="0"/>
        <w:ind w:firstLine="708"/>
        <w:jc w:val="both"/>
        <w:rPr>
          <w:rFonts w:ascii="Times New Roman" w:hAnsi="Times New Roman" w:cs="Times New Roman"/>
          <w:sz w:val="24"/>
          <w:szCs w:val="24"/>
        </w:rPr>
      </w:pPr>
      <w:r w:rsidRPr="001F3A83">
        <w:rPr>
          <w:rFonts w:ascii="Times New Roman" w:hAnsi="Times New Roman" w:cs="Times New Roman"/>
          <w:sz w:val="24"/>
          <w:szCs w:val="24"/>
        </w:rPr>
        <w:t xml:space="preserve"> “A través de la OACI, los gobiernos han alcanzado acuerdos sobre los objetivos de cero accidentes mortales para 2030 y cero emisiones de carbono para 2050, que seguirán desempeñando un papel clave tanto para orientar el progreso continuo como para priorizar las iniciativas de apoyo a la implementación de la OACI”.</w:t>
      </w:r>
    </w:p>
    <w:p w14:paraId="11629C88" w14:textId="77777777" w:rsidR="0057393D" w:rsidRPr="001F3A83" w:rsidRDefault="00214233" w:rsidP="00965FB1">
      <w:pPr>
        <w:spacing w:after="0"/>
        <w:jc w:val="both"/>
        <w:rPr>
          <w:rFonts w:ascii="Times New Roman" w:hAnsi="Times New Roman" w:cs="Times New Roman"/>
          <w:sz w:val="24"/>
          <w:szCs w:val="24"/>
        </w:rPr>
      </w:pPr>
      <w:r w:rsidRPr="001F3A83">
        <w:rPr>
          <w:rFonts w:ascii="Times New Roman" w:hAnsi="Times New Roman" w:cs="Times New Roman"/>
          <w:sz w:val="24"/>
          <w:szCs w:val="24"/>
        </w:rPr>
        <w:t> </w:t>
      </w:r>
    </w:p>
    <w:p w14:paraId="6186784E" w14:textId="1B41BF61" w:rsidR="0057393D" w:rsidRPr="001F3A83" w:rsidRDefault="00214233" w:rsidP="007C69CE">
      <w:pPr>
        <w:spacing w:after="0"/>
        <w:ind w:firstLine="708"/>
        <w:jc w:val="both"/>
        <w:rPr>
          <w:rFonts w:ascii="Times New Roman" w:hAnsi="Times New Roman" w:cs="Times New Roman"/>
          <w:sz w:val="24"/>
          <w:szCs w:val="24"/>
        </w:rPr>
      </w:pPr>
      <w:r w:rsidRPr="001F3A83">
        <w:rPr>
          <w:rFonts w:ascii="Times New Roman" w:hAnsi="Times New Roman" w:cs="Times New Roman"/>
          <w:sz w:val="24"/>
          <w:szCs w:val="24"/>
        </w:rPr>
        <w:t xml:space="preserve">Se estima que el número de pasajeros aéreos transportados en 2022 aumentó un 47 % con respecto a 2021. </w:t>
      </w:r>
    </w:p>
    <w:p w14:paraId="7A74B532" w14:textId="77777777" w:rsidR="0057393D" w:rsidRPr="001F3A83" w:rsidRDefault="0057393D" w:rsidP="00965FB1">
      <w:pPr>
        <w:spacing w:after="0"/>
        <w:jc w:val="both"/>
        <w:rPr>
          <w:rFonts w:ascii="Times New Roman" w:hAnsi="Times New Roman" w:cs="Times New Roman"/>
          <w:sz w:val="24"/>
          <w:szCs w:val="24"/>
        </w:rPr>
      </w:pPr>
    </w:p>
    <w:p w14:paraId="0F1BBBCA" w14:textId="7EC22E3C" w:rsidR="0057393D" w:rsidRPr="001F3A83" w:rsidRDefault="00214233" w:rsidP="007C69CE">
      <w:pPr>
        <w:spacing w:after="0"/>
        <w:ind w:firstLine="708"/>
        <w:jc w:val="both"/>
        <w:rPr>
          <w:rFonts w:ascii="Times New Roman" w:hAnsi="Times New Roman" w:cs="Times New Roman"/>
          <w:sz w:val="24"/>
          <w:szCs w:val="24"/>
        </w:rPr>
      </w:pPr>
      <w:r w:rsidRPr="001F3A83">
        <w:rPr>
          <w:rFonts w:ascii="Times New Roman" w:hAnsi="Times New Roman" w:cs="Times New Roman"/>
          <w:sz w:val="24"/>
          <w:szCs w:val="24"/>
        </w:rPr>
        <w:t>En términos de ingresos anuales de las aerolíneas por público pasajero, manteniendo el rendimiento y los tipos de cambio en los niveles de 2019, la OACI observó un crecimiento estimado del 50 % de 2021 a 2022.</w:t>
      </w:r>
    </w:p>
    <w:p w14:paraId="35FFF892" w14:textId="77777777" w:rsidR="0057393D" w:rsidRPr="001F3A83" w:rsidRDefault="00214233" w:rsidP="00965FB1">
      <w:pPr>
        <w:spacing w:after="0"/>
        <w:jc w:val="both"/>
        <w:rPr>
          <w:rFonts w:ascii="Times New Roman" w:hAnsi="Times New Roman" w:cs="Times New Roman"/>
          <w:color w:val="39474E"/>
          <w:sz w:val="24"/>
          <w:szCs w:val="24"/>
        </w:rPr>
      </w:pPr>
      <w:r w:rsidRPr="001F3A83">
        <w:rPr>
          <w:rFonts w:ascii="Times New Roman" w:hAnsi="Times New Roman" w:cs="Times New Roman"/>
          <w:color w:val="39474E"/>
          <w:sz w:val="24"/>
          <w:szCs w:val="24"/>
        </w:rPr>
        <w:t> </w:t>
      </w:r>
    </w:p>
    <w:p w14:paraId="54C35F12" w14:textId="33840ADC" w:rsidR="0057393D" w:rsidRPr="001F3A83" w:rsidRDefault="00214233" w:rsidP="007C69CE">
      <w:pPr>
        <w:spacing w:after="0"/>
        <w:ind w:firstLine="708"/>
        <w:jc w:val="both"/>
        <w:rPr>
          <w:rFonts w:ascii="Times New Roman" w:hAnsi="Times New Roman" w:cs="Times New Roman"/>
          <w:sz w:val="24"/>
          <w:szCs w:val="24"/>
        </w:rPr>
      </w:pPr>
      <w:r w:rsidRPr="001F3A83">
        <w:rPr>
          <w:rFonts w:ascii="Times New Roman" w:hAnsi="Times New Roman" w:cs="Times New Roman"/>
          <w:sz w:val="24"/>
          <w:szCs w:val="24"/>
        </w:rPr>
        <w:t xml:space="preserve">En consonancia con las predicciones anteriores de la OACI, la fuerte recuperación de la demanda de pasajeros aéreos ha dado lugar a que el número del 2022 alcance aproximadamente el 74 % de los niveles anteriores a la pandemia, mientras que los ingresos </w:t>
      </w:r>
      <w:r w:rsidRPr="001F3A83">
        <w:rPr>
          <w:rFonts w:ascii="Times New Roman" w:hAnsi="Times New Roman" w:cs="Times New Roman"/>
          <w:sz w:val="24"/>
          <w:szCs w:val="24"/>
        </w:rPr>
        <w:lastRenderedPageBreak/>
        <w:t xml:space="preserve">por personas pasajeras se estima que han alcanzado alrededor del 68 % de los niveles de 2019. </w:t>
      </w:r>
    </w:p>
    <w:p w14:paraId="3A09230F" w14:textId="77777777" w:rsidR="007C69CE" w:rsidRDefault="007C69CE" w:rsidP="00965FB1">
      <w:pPr>
        <w:spacing w:after="0"/>
        <w:jc w:val="both"/>
        <w:rPr>
          <w:rFonts w:ascii="Times New Roman" w:hAnsi="Times New Roman" w:cs="Times New Roman"/>
          <w:sz w:val="24"/>
          <w:szCs w:val="24"/>
        </w:rPr>
      </w:pPr>
    </w:p>
    <w:p w14:paraId="0B92D862" w14:textId="77777777" w:rsidR="007C69CE" w:rsidRPr="001F3A83" w:rsidRDefault="007C69CE" w:rsidP="00965FB1">
      <w:pPr>
        <w:spacing w:after="0"/>
        <w:jc w:val="both"/>
        <w:rPr>
          <w:rFonts w:ascii="Times New Roman" w:hAnsi="Times New Roman" w:cs="Times New Roman"/>
          <w:sz w:val="24"/>
          <w:szCs w:val="24"/>
        </w:rPr>
      </w:pPr>
    </w:p>
    <w:p w14:paraId="400DCA50" w14:textId="2889FDA1" w:rsidR="0057393D" w:rsidRPr="001F3A83" w:rsidRDefault="00214233" w:rsidP="00965FB1">
      <w:pPr>
        <w:spacing w:after="0"/>
        <w:jc w:val="both"/>
        <w:rPr>
          <w:rFonts w:ascii="Times New Roman" w:hAnsi="Times New Roman" w:cs="Times New Roman"/>
          <w:b/>
          <w:bCs/>
          <w:sz w:val="24"/>
          <w:szCs w:val="24"/>
        </w:rPr>
      </w:pPr>
      <w:r w:rsidRPr="001F3A83">
        <w:rPr>
          <w:rFonts w:ascii="Times New Roman" w:hAnsi="Times New Roman" w:cs="Times New Roman"/>
          <w:b/>
          <w:bCs/>
          <w:sz w:val="24"/>
          <w:szCs w:val="24"/>
        </w:rPr>
        <w:t xml:space="preserve">11. La recuperación </w:t>
      </w:r>
    </w:p>
    <w:p w14:paraId="6A6BEEB4" w14:textId="77777777" w:rsidR="0057393D" w:rsidRPr="001F3A83" w:rsidRDefault="0057393D" w:rsidP="00965FB1">
      <w:pPr>
        <w:spacing w:after="0"/>
        <w:jc w:val="both"/>
        <w:rPr>
          <w:rFonts w:ascii="Times New Roman" w:hAnsi="Times New Roman" w:cs="Times New Roman"/>
          <w:sz w:val="24"/>
          <w:szCs w:val="24"/>
        </w:rPr>
      </w:pPr>
    </w:p>
    <w:p w14:paraId="37EFB7C1" w14:textId="412E84BA" w:rsidR="0057393D" w:rsidRPr="001F3A83" w:rsidRDefault="00214233" w:rsidP="007C69CE">
      <w:pPr>
        <w:spacing w:after="0"/>
        <w:ind w:firstLine="708"/>
        <w:jc w:val="both"/>
        <w:rPr>
          <w:rFonts w:ascii="Times New Roman" w:hAnsi="Times New Roman" w:cs="Times New Roman"/>
          <w:sz w:val="24"/>
          <w:szCs w:val="24"/>
        </w:rPr>
      </w:pPr>
      <w:r w:rsidRPr="001F3A83">
        <w:rPr>
          <w:rFonts w:ascii="Times New Roman" w:hAnsi="Times New Roman" w:cs="Times New Roman"/>
          <w:sz w:val="24"/>
          <w:szCs w:val="24"/>
        </w:rPr>
        <w:t>El número de aeronaves de público pasajero en servicio en 2022 refleja</w:t>
      </w:r>
      <w:r w:rsidR="001F3A83">
        <w:rPr>
          <w:rFonts w:ascii="Times New Roman" w:hAnsi="Times New Roman" w:cs="Times New Roman"/>
          <w:sz w:val="24"/>
          <w:szCs w:val="24"/>
        </w:rPr>
        <w:t>ba</w:t>
      </w:r>
      <w:r w:rsidRPr="001F3A83">
        <w:rPr>
          <w:rFonts w:ascii="Times New Roman" w:hAnsi="Times New Roman" w:cs="Times New Roman"/>
          <w:sz w:val="24"/>
          <w:szCs w:val="24"/>
        </w:rPr>
        <w:t xml:space="preserve"> la recuperación general del tráfico, con estimaciones actual</w:t>
      </w:r>
      <w:r w:rsidR="001F3A83">
        <w:rPr>
          <w:rFonts w:ascii="Times New Roman" w:hAnsi="Times New Roman" w:cs="Times New Roman"/>
          <w:sz w:val="24"/>
          <w:szCs w:val="24"/>
        </w:rPr>
        <w:t>izadas</w:t>
      </w:r>
      <w:r w:rsidRPr="001F3A83">
        <w:rPr>
          <w:rFonts w:ascii="Times New Roman" w:hAnsi="Times New Roman" w:cs="Times New Roman"/>
          <w:sz w:val="24"/>
          <w:szCs w:val="24"/>
        </w:rPr>
        <w:t xml:space="preserve"> que sug</w:t>
      </w:r>
      <w:r w:rsidR="001F3A83">
        <w:rPr>
          <w:rFonts w:ascii="Times New Roman" w:hAnsi="Times New Roman" w:cs="Times New Roman"/>
          <w:sz w:val="24"/>
          <w:szCs w:val="24"/>
        </w:rPr>
        <w:t>erían</w:t>
      </w:r>
      <w:r w:rsidRPr="001F3A83">
        <w:rPr>
          <w:rFonts w:ascii="Times New Roman" w:hAnsi="Times New Roman" w:cs="Times New Roman"/>
          <w:sz w:val="24"/>
          <w:szCs w:val="24"/>
        </w:rPr>
        <w:t xml:space="preserve"> un 75 % de los niveles anteriores a la pandemia.</w:t>
      </w:r>
    </w:p>
    <w:p w14:paraId="0269423B" w14:textId="77777777" w:rsidR="0057393D" w:rsidRPr="001F3A83" w:rsidRDefault="00214233" w:rsidP="00965FB1">
      <w:pPr>
        <w:spacing w:after="0"/>
        <w:jc w:val="both"/>
        <w:rPr>
          <w:rFonts w:ascii="Times New Roman" w:hAnsi="Times New Roman" w:cs="Times New Roman"/>
          <w:sz w:val="24"/>
          <w:szCs w:val="24"/>
        </w:rPr>
      </w:pPr>
      <w:r w:rsidRPr="001F3A83">
        <w:rPr>
          <w:rFonts w:ascii="Times New Roman" w:hAnsi="Times New Roman" w:cs="Times New Roman"/>
          <w:sz w:val="24"/>
          <w:szCs w:val="24"/>
        </w:rPr>
        <w:t> </w:t>
      </w:r>
    </w:p>
    <w:p w14:paraId="77CBB8FD" w14:textId="77777777" w:rsidR="0057393D" w:rsidRPr="001F3A83" w:rsidRDefault="00214233" w:rsidP="007C69CE">
      <w:pPr>
        <w:spacing w:after="0"/>
        <w:ind w:firstLine="708"/>
        <w:jc w:val="both"/>
        <w:rPr>
          <w:rFonts w:ascii="Times New Roman" w:hAnsi="Times New Roman" w:cs="Times New Roman"/>
          <w:sz w:val="24"/>
          <w:szCs w:val="24"/>
        </w:rPr>
      </w:pPr>
      <w:r w:rsidRPr="001F3A83">
        <w:rPr>
          <w:rFonts w:ascii="Times New Roman" w:hAnsi="Times New Roman" w:cs="Times New Roman"/>
          <w:sz w:val="24"/>
          <w:szCs w:val="24"/>
        </w:rPr>
        <w:t xml:space="preserve">En 2022, los pedidos y entregas de aeronaves de los principales fabricantes, Airbus y Boeing, crecieron un 53 % en el caso de los pedidos y un 20 % en el de las entregas, en comparación con el año anterior. </w:t>
      </w:r>
    </w:p>
    <w:p w14:paraId="4942C26B" w14:textId="77777777" w:rsidR="0057393D" w:rsidRPr="001F3A83" w:rsidRDefault="0057393D" w:rsidP="00965FB1">
      <w:pPr>
        <w:spacing w:after="0"/>
        <w:jc w:val="both"/>
        <w:rPr>
          <w:rFonts w:ascii="Times New Roman" w:hAnsi="Times New Roman" w:cs="Times New Roman"/>
          <w:sz w:val="24"/>
          <w:szCs w:val="24"/>
        </w:rPr>
      </w:pPr>
    </w:p>
    <w:p w14:paraId="29DA88EC" w14:textId="1C0FF60F" w:rsidR="0057393D" w:rsidRPr="001F3A83" w:rsidRDefault="00214233" w:rsidP="007C69CE">
      <w:pPr>
        <w:spacing w:after="0"/>
        <w:ind w:firstLine="708"/>
        <w:jc w:val="both"/>
        <w:rPr>
          <w:rFonts w:ascii="Times New Roman" w:hAnsi="Times New Roman" w:cs="Times New Roman"/>
          <w:sz w:val="24"/>
          <w:szCs w:val="24"/>
        </w:rPr>
      </w:pPr>
      <w:r w:rsidRPr="001F3A83">
        <w:rPr>
          <w:rFonts w:ascii="Times New Roman" w:hAnsi="Times New Roman" w:cs="Times New Roman"/>
          <w:sz w:val="24"/>
          <w:szCs w:val="24"/>
        </w:rPr>
        <w:t>El número de pedidos en 2022 superó el registrado desde 2019, lo que indica la recuperación de la demanda de aeronaves.</w:t>
      </w:r>
      <w:r w:rsidR="001F3A83">
        <w:rPr>
          <w:rFonts w:ascii="Times New Roman" w:hAnsi="Times New Roman" w:cs="Times New Roman"/>
          <w:sz w:val="24"/>
          <w:szCs w:val="24"/>
        </w:rPr>
        <w:t xml:space="preserve"> </w:t>
      </w:r>
      <w:r w:rsidRPr="001F3A83">
        <w:rPr>
          <w:rFonts w:ascii="Times New Roman" w:hAnsi="Times New Roman" w:cs="Times New Roman"/>
          <w:sz w:val="24"/>
          <w:szCs w:val="24"/>
        </w:rPr>
        <w:t>Las estimaciones para la carga aérea en 2022 refleja</w:t>
      </w:r>
      <w:r w:rsidR="001F3A83">
        <w:rPr>
          <w:rFonts w:ascii="Times New Roman" w:hAnsi="Times New Roman" w:cs="Times New Roman"/>
          <w:sz w:val="24"/>
          <w:szCs w:val="24"/>
        </w:rPr>
        <w:t>ba</w:t>
      </w:r>
      <w:r w:rsidRPr="001F3A83">
        <w:rPr>
          <w:rFonts w:ascii="Times New Roman" w:hAnsi="Times New Roman" w:cs="Times New Roman"/>
          <w:sz w:val="24"/>
          <w:szCs w:val="24"/>
        </w:rPr>
        <w:t>n los niveles de 2021, aunque mostra</w:t>
      </w:r>
      <w:r w:rsidR="001F3A83">
        <w:rPr>
          <w:rFonts w:ascii="Times New Roman" w:hAnsi="Times New Roman" w:cs="Times New Roman"/>
          <w:sz w:val="24"/>
          <w:szCs w:val="24"/>
        </w:rPr>
        <w:t>ban</w:t>
      </w:r>
      <w:r w:rsidRPr="001F3A83">
        <w:rPr>
          <w:rFonts w:ascii="Times New Roman" w:hAnsi="Times New Roman" w:cs="Times New Roman"/>
          <w:sz w:val="24"/>
          <w:szCs w:val="24"/>
        </w:rPr>
        <w:t xml:space="preserve"> un crecimiento marginal en comparación con el nivel anterior a la pandemia. </w:t>
      </w:r>
    </w:p>
    <w:p w14:paraId="4B8C0194" w14:textId="77777777" w:rsidR="0057393D" w:rsidRPr="001F3A83" w:rsidRDefault="0057393D" w:rsidP="00965FB1">
      <w:pPr>
        <w:spacing w:after="0"/>
        <w:jc w:val="both"/>
        <w:rPr>
          <w:rFonts w:ascii="Times New Roman" w:hAnsi="Times New Roman" w:cs="Times New Roman"/>
          <w:sz w:val="24"/>
          <w:szCs w:val="24"/>
        </w:rPr>
      </w:pPr>
    </w:p>
    <w:p w14:paraId="4E278AD1" w14:textId="217034FC" w:rsidR="0057393D" w:rsidRPr="001F3A83" w:rsidRDefault="00214233" w:rsidP="007C69CE">
      <w:pPr>
        <w:spacing w:after="0"/>
        <w:ind w:firstLine="708"/>
        <w:jc w:val="both"/>
        <w:rPr>
          <w:rFonts w:ascii="Times New Roman" w:hAnsi="Times New Roman" w:cs="Times New Roman"/>
          <w:sz w:val="24"/>
          <w:szCs w:val="24"/>
        </w:rPr>
      </w:pPr>
      <w:r w:rsidRPr="001F3A83">
        <w:rPr>
          <w:rFonts w:ascii="Times New Roman" w:hAnsi="Times New Roman" w:cs="Times New Roman"/>
          <w:sz w:val="24"/>
          <w:szCs w:val="24"/>
        </w:rPr>
        <w:t xml:space="preserve">Se espera que el ritmo de crecimiento de la carga aérea sea menor en </w:t>
      </w:r>
      <w:r w:rsidR="001F3A83">
        <w:rPr>
          <w:rFonts w:ascii="Times New Roman" w:hAnsi="Times New Roman" w:cs="Times New Roman"/>
          <w:sz w:val="24"/>
          <w:szCs w:val="24"/>
        </w:rPr>
        <w:t xml:space="preserve">el presente año </w:t>
      </w:r>
      <w:r w:rsidRPr="001F3A83">
        <w:rPr>
          <w:rFonts w:ascii="Times New Roman" w:hAnsi="Times New Roman" w:cs="Times New Roman"/>
          <w:sz w:val="24"/>
          <w:szCs w:val="24"/>
        </w:rPr>
        <w:t>2023, dada la ralentización del crecimiento económico mundial, aunque el crecimiento de la carga aérea a largo plazo se mantiene en línea con la tendencia estimada anteriormente, lo que indica un fuerte crecimiento a largo plazo.</w:t>
      </w:r>
    </w:p>
    <w:p w14:paraId="5E054778" w14:textId="77777777" w:rsidR="0057393D" w:rsidRPr="001F3A83" w:rsidRDefault="00214233" w:rsidP="00965FB1">
      <w:pPr>
        <w:spacing w:after="0"/>
        <w:jc w:val="both"/>
        <w:rPr>
          <w:rFonts w:ascii="Times New Roman" w:hAnsi="Times New Roman" w:cs="Times New Roman"/>
          <w:sz w:val="24"/>
          <w:szCs w:val="24"/>
        </w:rPr>
      </w:pPr>
      <w:r w:rsidRPr="001F3A83">
        <w:rPr>
          <w:rFonts w:ascii="Times New Roman" w:hAnsi="Times New Roman" w:cs="Times New Roman"/>
          <w:sz w:val="24"/>
          <w:szCs w:val="24"/>
        </w:rPr>
        <w:t> </w:t>
      </w:r>
    </w:p>
    <w:p w14:paraId="2A4FF80F" w14:textId="739A9FEB" w:rsidR="0057393D" w:rsidRPr="001F3A83" w:rsidRDefault="00214233" w:rsidP="007C69CE">
      <w:pPr>
        <w:spacing w:after="0"/>
        <w:ind w:firstLine="708"/>
        <w:jc w:val="both"/>
        <w:rPr>
          <w:rFonts w:ascii="Times New Roman" w:hAnsi="Times New Roman" w:cs="Times New Roman"/>
          <w:sz w:val="24"/>
          <w:szCs w:val="24"/>
        </w:rPr>
      </w:pPr>
      <w:r w:rsidRPr="001F3A83">
        <w:rPr>
          <w:rFonts w:ascii="Times New Roman" w:hAnsi="Times New Roman" w:cs="Times New Roman"/>
          <w:sz w:val="24"/>
          <w:szCs w:val="24"/>
        </w:rPr>
        <w:t xml:space="preserve">De cara al futuro, se espera que las aerolíneas recuperen la rentabilidad operativa en el último trimestre del </w:t>
      </w:r>
      <w:r w:rsidR="001F3A83" w:rsidRPr="001F3A83">
        <w:rPr>
          <w:rFonts w:ascii="Times New Roman" w:hAnsi="Times New Roman" w:cs="Times New Roman"/>
          <w:sz w:val="24"/>
          <w:szCs w:val="24"/>
        </w:rPr>
        <w:t>año 2023</w:t>
      </w:r>
      <w:r w:rsidRPr="001F3A83">
        <w:rPr>
          <w:rFonts w:ascii="Times New Roman" w:hAnsi="Times New Roman" w:cs="Times New Roman"/>
          <w:sz w:val="24"/>
          <w:szCs w:val="24"/>
        </w:rPr>
        <w:t xml:space="preserve">, después de tres años consecutivos de pérdidas. </w:t>
      </w:r>
    </w:p>
    <w:p w14:paraId="77AA5B5F" w14:textId="77777777" w:rsidR="0057393D" w:rsidRPr="001F3A83" w:rsidRDefault="0057393D" w:rsidP="00965FB1">
      <w:pPr>
        <w:spacing w:after="0"/>
        <w:jc w:val="both"/>
        <w:rPr>
          <w:rFonts w:ascii="Times New Roman" w:hAnsi="Times New Roman" w:cs="Times New Roman"/>
          <w:sz w:val="24"/>
          <w:szCs w:val="24"/>
        </w:rPr>
      </w:pPr>
    </w:p>
    <w:p w14:paraId="0B93B4BE" w14:textId="58EC2DEA" w:rsidR="0057393D" w:rsidRDefault="00214233" w:rsidP="007C69CE">
      <w:pPr>
        <w:spacing w:after="0"/>
        <w:ind w:firstLine="708"/>
        <w:jc w:val="both"/>
        <w:rPr>
          <w:rFonts w:ascii="Times New Roman" w:hAnsi="Times New Roman" w:cs="Times New Roman"/>
          <w:sz w:val="24"/>
          <w:szCs w:val="24"/>
        </w:rPr>
      </w:pPr>
      <w:r w:rsidRPr="001F3A83">
        <w:rPr>
          <w:rFonts w:ascii="Times New Roman" w:hAnsi="Times New Roman" w:cs="Times New Roman"/>
          <w:sz w:val="24"/>
          <w:szCs w:val="24"/>
        </w:rPr>
        <w:t>Se espera que la demanda de pasajeros aéreos en 2024 sea más fuerte, en torno a un 4 % superior a la de 2019. En términos de la tasa compuesta de crecimiento anual (CAGR), esto se traduce en un crecimiento del 0,7 % durante el periodo 2019-2024.</w:t>
      </w:r>
    </w:p>
    <w:p w14:paraId="7FCEAE20" w14:textId="77777777" w:rsidR="001F3A83" w:rsidRDefault="001F3A83" w:rsidP="00965FB1">
      <w:pPr>
        <w:spacing w:after="0"/>
        <w:jc w:val="both"/>
        <w:rPr>
          <w:rFonts w:ascii="Times New Roman" w:hAnsi="Times New Roman" w:cs="Times New Roman"/>
          <w:sz w:val="24"/>
          <w:szCs w:val="24"/>
        </w:rPr>
      </w:pPr>
    </w:p>
    <w:p w14:paraId="54544CDA" w14:textId="1AEBBE0A" w:rsidR="001F3A83" w:rsidRDefault="001F3A83" w:rsidP="007C69CE">
      <w:pPr>
        <w:spacing w:after="0"/>
        <w:ind w:firstLine="708"/>
        <w:jc w:val="both"/>
        <w:rPr>
          <w:rFonts w:ascii="Times New Roman" w:hAnsi="Times New Roman" w:cs="Times New Roman"/>
          <w:sz w:val="24"/>
          <w:szCs w:val="24"/>
        </w:rPr>
      </w:pPr>
      <w:r>
        <w:rPr>
          <w:rFonts w:ascii="Times New Roman" w:hAnsi="Times New Roman" w:cs="Times New Roman"/>
          <w:sz w:val="24"/>
          <w:szCs w:val="24"/>
        </w:rPr>
        <w:t>En cuanto a los Aeropuertos, el Consejo Internacional de Aeropuertos (ACI), destaca que los últimos datos aeroportuarios re</w:t>
      </w:r>
      <w:r w:rsidR="008E3DCC">
        <w:rPr>
          <w:rFonts w:ascii="Times New Roman" w:hAnsi="Times New Roman" w:cs="Times New Roman"/>
          <w:sz w:val="24"/>
          <w:szCs w:val="24"/>
        </w:rPr>
        <w:t>v</w:t>
      </w:r>
      <w:r>
        <w:rPr>
          <w:rFonts w:ascii="Times New Roman" w:hAnsi="Times New Roman" w:cs="Times New Roman"/>
          <w:sz w:val="24"/>
          <w:szCs w:val="24"/>
        </w:rPr>
        <w:t xml:space="preserve">elan las tendencias de recuperación financiera del sector en todo el mundo y que </w:t>
      </w:r>
      <w:r w:rsidR="008E3DCC">
        <w:rPr>
          <w:rFonts w:ascii="Times New Roman" w:hAnsi="Times New Roman" w:cs="Times New Roman"/>
          <w:sz w:val="24"/>
          <w:szCs w:val="24"/>
        </w:rPr>
        <w:t>más allá del impacto de la pandemia, los aeropuertos necesitan del apoyo de los gobiernos a través de mejores marcos políticos globales sobre las tasas aeroportuarias.</w:t>
      </w:r>
      <w:r w:rsidR="008E3DCC">
        <w:rPr>
          <w:rStyle w:val="Refdenotaalpie"/>
          <w:rFonts w:ascii="Times New Roman" w:hAnsi="Times New Roman" w:cs="Times New Roman"/>
          <w:sz w:val="24"/>
          <w:szCs w:val="24"/>
        </w:rPr>
        <w:footnoteReference w:id="7"/>
      </w:r>
    </w:p>
    <w:p w14:paraId="348A2BB9" w14:textId="0542BC1A" w:rsidR="0057393D" w:rsidRPr="001F3A83" w:rsidRDefault="00214233" w:rsidP="00965FB1">
      <w:pPr>
        <w:spacing w:after="0"/>
        <w:jc w:val="both"/>
        <w:rPr>
          <w:rFonts w:ascii="Times New Roman" w:hAnsi="Times New Roman" w:cs="Times New Roman"/>
          <w:b/>
          <w:bCs/>
          <w:sz w:val="24"/>
          <w:szCs w:val="24"/>
        </w:rPr>
      </w:pPr>
      <w:r w:rsidRPr="001F3A83">
        <w:rPr>
          <w:rFonts w:ascii="Times New Roman" w:hAnsi="Times New Roman" w:cs="Times New Roman"/>
          <w:sz w:val="24"/>
          <w:szCs w:val="24"/>
        </w:rPr>
        <w:t> </w:t>
      </w:r>
    </w:p>
    <w:p w14:paraId="6770D62E" w14:textId="7A794F7F" w:rsidR="0057393D" w:rsidRPr="008648D7" w:rsidRDefault="00214233" w:rsidP="00965FB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Reconocimiento a la Organización de </w:t>
      </w:r>
      <w:r w:rsidR="008E3DCC">
        <w:rPr>
          <w:rFonts w:ascii="Times New Roman" w:hAnsi="Times New Roman" w:cs="Times New Roman"/>
          <w:b/>
          <w:bCs/>
          <w:sz w:val="24"/>
          <w:szCs w:val="24"/>
        </w:rPr>
        <w:t>Aviación</w:t>
      </w:r>
      <w:r>
        <w:rPr>
          <w:rFonts w:ascii="Times New Roman" w:hAnsi="Times New Roman" w:cs="Times New Roman"/>
          <w:b/>
          <w:bCs/>
          <w:sz w:val="24"/>
          <w:szCs w:val="24"/>
        </w:rPr>
        <w:t xml:space="preserve"> Civil Internacional. Importancia del Derecho Aeronáutico</w:t>
      </w:r>
    </w:p>
    <w:p w14:paraId="687CF25A" w14:textId="511E981A" w:rsidR="0057393D" w:rsidRPr="008648D7" w:rsidRDefault="00214233" w:rsidP="007C69CE">
      <w:pPr>
        <w:shd w:val="clear" w:color="auto" w:fill="FFFFFF"/>
        <w:spacing w:after="225" w:line="240" w:lineRule="auto"/>
        <w:ind w:firstLine="708"/>
        <w:jc w:val="both"/>
        <w:rPr>
          <w:rFonts w:ascii="Times New Roman" w:eastAsia="Times New Roman" w:hAnsi="Times New Roman" w:cs="Times New Roman"/>
          <w:color w:val="696969"/>
          <w:sz w:val="24"/>
          <w:szCs w:val="24"/>
        </w:rPr>
      </w:pPr>
      <w:r w:rsidRPr="007C69CE">
        <w:rPr>
          <w:rFonts w:ascii="Times New Roman" w:eastAsia="Times New Roman" w:hAnsi="Times New Roman" w:cs="Times New Roman"/>
          <w:sz w:val="24"/>
          <w:szCs w:val="24"/>
        </w:rPr>
        <w:t>La </w:t>
      </w:r>
      <w:r w:rsidR="00701398" w:rsidRPr="007C69CE">
        <w:rPr>
          <w:rFonts w:ascii="Times New Roman" w:eastAsia="Times New Roman" w:hAnsi="Times New Roman" w:cs="Times New Roman"/>
          <w:sz w:val="24"/>
          <w:szCs w:val="24"/>
        </w:rPr>
        <w:t xml:space="preserve"> </w:t>
      </w:r>
      <w:r w:rsidR="008E3DCC" w:rsidRPr="007C69CE">
        <w:rPr>
          <w:rFonts w:ascii="Times New Roman" w:eastAsia="Times New Roman" w:hAnsi="Times New Roman" w:cs="Times New Roman"/>
          <w:sz w:val="24"/>
          <w:szCs w:val="24"/>
        </w:rPr>
        <w:t>Fundación para la Seguridad de Vuelo</w:t>
      </w:r>
      <w:r w:rsidR="00701398" w:rsidRPr="007C69CE">
        <w:rPr>
          <w:rFonts w:ascii="Times New Roman" w:eastAsia="Times New Roman" w:hAnsi="Times New Roman" w:cs="Times New Roman"/>
          <w:sz w:val="24"/>
          <w:szCs w:val="24"/>
        </w:rPr>
        <w:t xml:space="preserve"> (Flight Safety </w:t>
      </w:r>
      <w:proofErr w:type="spellStart"/>
      <w:r w:rsidR="00701398" w:rsidRPr="007C69CE">
        <w:rPr>
          <w:rFonts w:ascii="Times New Roman" w:eastAsia="Times New Roman" w:hAnsi="Times New Roman" w:cs="Times New Roman"/>
          <w:sz w:val="24"/>
          <w:szCs w:val="24"/>
        </w:rPr>
        <w:t>Foundation</w:t>
      </w:r>
      <w:proofErr w:type="spellEnd"/>
      <w:r w:rsidR="008E3DCC" w:rsidRPr="007C69CE">
        <w:rPr>
          <w:rFonts w:ascii="Times New Roman" w:eastAsia="Times New Roman" w:hAnsi="Times New Roman" w:cs="Times New Roman"/>
          <w:sz w:val="24"/>
          <w:szCs w:val="24"/>
        </w:rPr>
        <w:t>)</w:t>
      </w:r>
      <w:r w:rsidRPr="007C69CE">
        <w:rPr>
          <w:rFonts w:ascii="Times New Roman" w:eastAsia="Times New Roman" w:hAnsi="Times New Roman" w:cs="Times New Roman"/>
          <w:sz w:val="24"/>
          <w:szCs w:val="24"/>
        </w:rPr>
        <w:t> </w:t>
      </w:r>
      <w:r w:rsidRPr="007C69CE">
        <w:rPr>
          <w:rFonts w:ascii="Times New Roman" w:hAnsi="Times New Roman" w:cs="Times New Roman"/>
          <w:sz w:val="24"/>
          <w:szCs w:val="24"/>
          <w:shd w:val="clear" w:color="auto" w:fill="FFFFFF"/>
        </w:rPr>
        <w:t>una organización internacional independiente, sin fines de lucro, dedicada a la investigación, la educación, la defensa y las comunicaciones en el campo de la seguridad aére</w:t>
      </w:r>
      <w:r w:rsidR="008E3DCC" w:rsidRPr="007C69CE">
        <w:rPr>
          <w:rFonts w:ascii="Times New Roman" w:hAnsi="Times New Roman" w:cs="Times New Roman"/>
          <w:sz w:val="24"/>
          <w:szCs w:val="24"/>
          <w:shd w:val="clear" w:color="auto" w:fill="FFFFFF"/>
        </w:rPr>
        <w:t>a</w:t>
      </w:r>
      <w:r w:rsidRPr="007C69CE">
        <w:rPr>
          <w:rFonts w:ascii="Times New Roman" w:eastAsia="Times New Roman" w:hAnsi="Times New Roman" w:cs="Times New Roman"/>
          <w:sz w:val="24"/>
          <w:szCs w:val="24"/>
        </w:rPr>
        <w:t xml:space="preserve"> (FSF) otorgó el Premio Richard </w:t>
      </w:r>
      <w:proofErr w:type="spellStart"/>
      <w:r w:rsidRPr="007C69CE">
        <w:rPr>
          <w:rFonts w:ascii="Times New Roman" w:eastAsia="Times New Roman" w:hAnsi="Times New Roman" w:cs="Times New Roman"/>
          <w:sz w:val="24"/>
          <w:szCs w:val="24"/>
        </w:rPr>
        <w:t>Teller</w:t>
      </w:r>
      <w:proofErr w:type="spellEnd"/>
      <w:r w:rsidRPr="007C69CE">
        <w:rPr>
          <w:rFonts w:ascii="Times New Roman" w:eastAsia="Times New Roman" w:hAnsi="Times New Roman" w:cs="Times New Roman"/>
          <w:sz w:val="24"/>
          <w:szCs w:val="24"/>
        </w:rPr>
        <w:t xml:space="preserve"> </w:t>
      </w:r>
      <w:proofErr w:type="spellStart"/>
      <w:r w:rsidRPr="007C69CE">
        <w:rPr>
          <w:rFonts w:ascii="Times New Roman" w:eastAsia="Times New Roman" w:hAnsi="Times New Roman" w:cs="Times New Roman"/>
          <w:sz w:val="24"/>
          <w:szCs w:val="24"/>
        </w:rPr>
        <w:t>Crane</w:t>
      </w:r>
      <w:proofErr w:type="spellEnd"/>
      <w:r w:rsidRPr="007C69CE">
        <w:rPr>
          <w:rFonts w:ascii="Times New Roman" w:eastAsia="Times New Roman" w:hAnsi="Times New Roman" w:cs="Times New Roman"/>
          <w:sz w:val="24"/>
          <w:szCs w:val="24"/>
        </w:rPr>
        <w:t xml:space="preserve">, al Equipo Especial para la Recuperación de la Aviación del </w:t>
      </w:r>
      <w:r w:rsidRPr="007C69CE">
        <w:rPr>
          <w:rFonts w:ascii="Times New Roman" w:eastAsia="Times New Roman" w:hAnsi="Times New Roman" w:cs="Times New Roman"/>
          <w:sz w:val="24"/>
          <w:szCs w:val="24"/>
        </w:rPr>
        <w:lastRenderedPageBreak/>
        <w:t>Consejo de la OACI (CART</w:t>
      </w:r>
      <w:r w:rsidRPr="00115B27">
        <w:rPr>
          <w:rFonts w:ascii="Times New Roman" w:eastAsia="Times New Roman" w:hAnsi="Times New Roman" w:cs="Times New Roman"/>
          <w:sz w:val="24"/>
          <w:szCs w:val="24"/>
        </w:rPr>
        <w:t>)</w:t>
      </w:r>
      <w:r w:rsidRPr="008648D7">
        <w:rPr>
          <w:rFonts w:ascii="Times New Roman" w:eastAsia="Times New Roman" w:hAnsi="Times New Roman" w:cs="Times New Roman"/>
          <w:sz w:val="24"/>
          <w:szCs w:val="24"/>
        </w:rPr>
        <w:t xml:space="preserve"> en reconocimiento al liderazgo y respuesta coordinada durante la pandemia de COVID-19.</w:t>
      </w:r>
    </w:p>
    <w:p w14:paraId="7491CF0F" w14:textId="0D12B8A3" w:rsidR="0057393D" w:rsidRPr="008648D7" w:rsidRDefault="00214233" w:rsidP="007C69CE">
      <w:pPr>
        <w:shd w:val="clear" w:color="auto" w:fill="FFFFFF"/>
        <w:spacing w:after="225" w:line="240" w:lineRule="auto"/>
        <w:ind w:firstLine="708"/>
        <w:jc w:val="both"/>
        <w:rPr>
          <w:rFonts w:ascii="Times New Roman" w:eastAsia="Times New Roman" w:hAnsi="Times New Roman" w:cs="Times New Roman"/>
          <w:b/>
          <w:bCs/>
          <w:sz w:val="24"/>
          <w:szCs w:val="24"/>
        </w:rPr>
      </w:pPr>
      <w:r w:rsidRPr="008648D7">
        <w:rPr>
          <w:rFonts w:ascii="Times New Roman" w:eastAsia="Times New Roman" w:hAnsi="Times New Roman" w:cs="Times New Roman"/>
          <w:sz w:val="24"/>
          <w:szCs w:val="24"/>
        </w:rPr>
        <w:t xml:space="preserve">El Premio Richard </w:t>
      </w:r>
      <w:proofErr w:type="spellStart"/>
      <w:r w:rsidRPr="008648D7">
        <w:rPr>
          <w:rFonts w:ascii="Times New Roman" w:eastAsia="Times New Roman" w:hAnsi="Times New Roman" w:cs="Times New Roman"/>
          <w:sz w:val="24"/>
          <w:szCs w:val="24"/>
        </w:rPr>
        <w:t>Teller</w:t>
      </w:r>
      <w:proofErr w:type="spellEnd"/>
      <w:r w:rsidRPr="008648D7">
        <w:rPr>
          <w:rFonts w:ascii="Times New Roman" w:eastAsia="Times New Roman" w:hAnsi="Times New Roman" w:cs="Times New Roman"/>
          <w:sz w:val="24"/>
          <w:szCs w:val="24"/>
        </w:rPr>
        <w:t xml:space="preserve"> </w:t>
      </w:r>
      <w:proofErr w:type="spellStart"/>
      <w:r w:rsidRPr="008648D7">
        <w:rPr>
          <w:rFonts w:ascii="Times New Roman" w:eastAsia="Times New Roman" w:hAnsi="Times New Roman" w:cs="Times New Roman"/>
          <w:sz w:val="24"/>
          <w:szCs w:val="24"/>
        </w:rPr>
        <w:t>Crane</w:t>
      </w:r>
      <w:proofErr w:type="spellEnd"/>
      <w:r w:rsidRPr="008648D7">
        <w:rPr>
          <w:rFonts w:ascii="Times New Roman" w:eastAsia="Times New Roman" w:hAnsi="Times New Roman" w:cs="Times New Roman"/>
          <w:sz w:val="24"/>
          <w:szCs w:val="24"/>
        </w:rPr>
        <w:t xml:space="preserve"> reconoce a las organizaciones por su liderazgo corporativo sostenido a través de contribuciones duraderas en el campo de la aviación civil, ya sean de tipo industrial, gubernamental y no gubernamentales.</w:t>
      </w:r>
    </w:p>
    <w:p w14:paraId="27FAB303" w14:textId="606F9329" w:rsidR="0057393D" w:rsidRPr="008648D7" w:rsidRDefault="00214233" w:rsidP="007C69CE">
      <w:pPr>
        <w:shd w:val="clear" w:color="auto" w:fill="FFFFFF"/>
        <w:spacing w:after="225" w:line="240" w:lineRule="auto"/>
        <w:ind w:firstLine="708"/>
        <w:jc w:val="both"/>
        <w:rPr>
          <w:rFonts w:ascii="Times New Roman" w:eastAsia="Times New Roman" w:hAnsi="Times New Roman" w:cs="Times New Roman"/>
          <w:sz w:val="24"/>
          <w:szCs w:val="24"/>
        </w:rPr>
      </w:pPr>
      <w:r w:rsidRPr="00115B27">
        <w:rPr>
          <w:rFonts w:ascii="Times New Roman" w:eastAsia="Times New Roman" w:hAnsi="Times New Roman" w:cs="Times New Roman"/>
          <w:sz w:val="24"/>
          <w:szCs w:val="24"/>
        </w:rPr>
        <w:t xml:space="preserve">Salvatore </w:t>
      </w:r>
      <w:bookmarkStart w:id="7" w:name="_Hlk147839644"/>
      <w:proofErr w:type="spellStart"/>
      <w:r w:rsidRPr="00115B27">
        <w:rPr>
          <w:rFonts w:ascii="Times New Roman" w:eastAsia="Times New Roman" w:hAnsi="Times New Roman" w:cs="Times New Roman"/>
          <w:sz w:val="24"/>
          <w:szCs w:val="24"/>
        </w:rPr>
        <w:t>Sciacchitano</w:t>
      </w:r>
      <w:bookmarkEnd w:id="7"/>
      <w:proofErr w:type="spellEnd"/>
      <w:r w:rsidRPr="00115B27">
        <w:rPr>
          <w:rFonts w:ascii="Times New Roman" w:eastAsia="Times New Roman" w:hAnsi="Times New Roman" w:cs="Times New Roman"/>
          <w:sz w:val="24"/>
          <w:szCs w:val="24"/>
        </w:rPr>
        <w:t>, presidente del Consejo, recibió el galardón en nombre de la organización, de expertos internacionales de los Estados y de toda la industria del transporte aéreo</w:t>
      </w:r>
      <w:r>
        <w:rPr>
          <w:rFonts w:ascii="Times New Roman" w:eastAsia="Times New Roman" w:hAnsi="Times New Roman" w:cs="Times New Roman"/>
          <w:sz w:val="24"/>
          <w:szCs w:val="24"/>
        </w:rPr>
        <w:t xml:space="preserve">, expresando que la </w:t>
      </w:r>
      <w:r w:rsidRPr="00115B27">
        <w:rPr>
          <w:rFonts w:ascii="Times New Roman" w:eastAsia="Times New Roman" w:hAnsi="Times New Roman" w:cs="Times New Roman"/>
          <w:sz w:val="24"/>
          <w:szCs w:val="24"/>
        </w:rPr>
        <w:t xml:space="preserve">dedicación y solidaridad de </w:t>
      </w:r>
      <w:r>
        <w:rPr>
          <w:rFonts w:ascii="Times New Roman" w:eastAsia="Times New Roman" w:hAnsi="Times New Roman" w:cs="Times New Roman"/>
          <w:sz w:val="24"/>
          <w:szCs w:val="24"/>
        </w:rPr>
        <w:t>la</w:t>
      </w:r>
      <w:r w:rsidRPr="00115B27">
        <w:rPr>
          <w:rFonts w:ascii="Times New Roman" w:eastAsia="Times New Roman" w:hAnsi="Times New Roman" w:cs="Times New Roman"/>
          <w:sz w:val="24"/>
          <w:szCs w:val="24"/>
        </w:rPr>
        <w:t xml:space="preserve"> comunidad global fueron claramente evidentes a lo</w:t>
      </w:r>
      <w:r w:rsidRPr="008648D7">
        <w:rPr>
          <w:rFonts w:ascii="Times New Roman" w:eastAsia="Times New Roman" w:hAnsi="Times New Roman" w:cs="Times New Roman"/>
          <w:sz w:val="24"/>
          <w:szCs w:val="24"/>
        </w:rPr>
        <w:t xml:space="preserve"> largo de las tres fases distintas de la guía global emitida por </w:t>
      </w:r>
      <w:r w:rsidR="00027B59">
        <w:rPr>
          <w:rFonts w:ascii="Times New Roman" w:eastAsia="Times New Roman" w:hAnsi="Times New Roman" w:cs="Times New Roman"/>
          <w:sz w:val="24"/>
          <w:szCs w:val="24"/>
        </w:rPr>
        <w:t xml:space="preserve">el </w:t>
      </w:r>
      <w:r w:rsidRPr="008648D7">
        <w:rPr>
          <w:rFonts w:ascii="Times New Roman" w:eastAsia="Times New Roman" w:hAnsi="Times New Roman" w:cs="Times New Roman"/>
          <w:sz w:val="24"/>
          <w:szCs w:val="24"/>
        </w:rPr>
        <w:t xml:space="preserve">CART durante el </w:t>
      </w:r>
      <w:r w:rsidRPr="008E3DCC">
        <w:rPr>
          <w:rFonts w:ascii="Times New Roman" w:eastAsia="Times New Roman" w:hAnsi="Times New Roman" w:cs="Times New Roman"/>
          <w:sz w:val="24"/>
          <w:szCs w:val="24"/>
        </w:rPr>
        <w:t xml:space="preserve">período de la pandemia. </w:t>
      </w:r>
      <w:r w:rsidR="008E3DCC">
        <w:rPr>
          <w:rStyle w:val="Refdenotaalpie"/>
          <w:rFonts w:ascii="Times New Roman" w:eastAsia="Times New Roman" w:hAnsi="Times New Roman" w:cs="Times New Roman"/>
          <w:sz w:val="24"/>
          <w:szCs w:val="24"/>
        </w:rPr>
        <w:footnoteReference w:id="8"/>
      </w:r>
    </w:p>
    <w:p w14:paraId="57B23A4D" w14:textId="079CAFB7" w:rsidR="0057393D" w:rsidRPr="008648D7" w:rsidRDefault="00214233" w:rsidP="007C69CE">
      <w:pPr>
        <w:shd w:val="clear" w:color="auto" w:fill="FFFFFF"/>
        <w:spacing w:after="22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Presidente</w:t>
      </w:r>
      <w:r w:rsidR="00027B59">
        <w:rPr>
          <w:rFonts w:ascii="Times New Roman" w:eastAsia="Times New Roman" w:hAnsi="Times New Roman" w:cs="Times New Roman"/>
          <w:sz w:val="24"/>
          <w:szCs w:val="24"/>
        </w:rPr>
        <w:t xml:space="preserve"> </w:t>
      </w:r>
      <w:proofErr w:type="spellStart"/>
      <w:r w:rsidR="00027B59" w:rsidRPr="00115B27">
        <w:rPr>
          <w:rFonts w:ascii="Times New Roman" w:eastAsia="Times New Roman" w:hAnsi="Times New Roman" w:cs="Times New Roman"/>
          <w:sz w:val="24"/>
          <w:szCs w:val="24"/>
        </w:rPr>
        <w:t>Sciacchitano</w:t>
      </w:r>
      <w:proofErr w:type="spellEnd"/>
      <w:r>
        <w:rPr>
          <w:rFonts w:ascii="Times New Roman" w:eastAsia="Times New Roman" w:hAnsi="Times New Roman" w:cs="Times New Roman"/>
          <w:sz w:val="24"/>
          <w:szCs w:val="24"/>
        </w:rPr>
        <w:t xml:space="preserve">, de nacionalidad italiana, destacó </w:t>
      </w:r>
      <w:r w:rsidR="00027B59">
        <w:rPr>
          <w:rFonts w:ascii="Times New Roman" w:eastAsia="Times New Roman" w:hAnsi="Times New Roman" w:cs="Times New Roman"/>
          <w:sz w:val="24"/>
          <w:szCs w:val="24"/>
        </w:rPr>
        <w:t xml:space="preserve">en esa oportunidad </w:t>
      </w:r>
      <w:r>
        <w:rPr>
          <w:rFonts w:ascii="Times New Roman" w:eastAsia="Times New Roman" w:hAnsi="Times New Roman" w:cs="Times New Roman"/>
          <w:sz w:val="24"/>
          <w:szCs w:val="24"/>
        </w:rPr>
        <w:t xml:space="preserve">que con los esfuerzos que se centraron en gestionar una recuperación </w:t>
      </w:r>
      <w:r w:rsidRPr="008648D7">
        <w:rPr>
          <w:rFonts w:ascii="Times New Roman" w:eastAsia="Times New Roman" w:hAnsi="Times New Roman" w:cs="Times New Roman"/>
          <w:sz w:val="24"/>
          <w:szCs w:val="24"/>
        </w:rPr>
        <w:t>segura y rápida del tráfico aéreo mundial, ahora se confía en una </w:t>
      </w:r>
      <w:r w:rsidRPr="00115B27">
        <w:rPr>
          <w:rFonts w:ascii="Times New Roman" w:eastAsia="Times New Roman" w:hAnsi="Times New Roman" w:cs="Times New Roman"/>
          <w:sz w:val="24"/>
          <w:szCs w:val="24"/>
        </w:rPr>
        <w:t>coordinación más estrecha</w:t>
      </w:r>
      <w:r w:rsidRPr="008648D7">
        <w:rPr>
          <w:rFonts w:ascii="Times New Roman" w:eastAsia="Times New Roman" w:hAnsi="Times New Roman" w:cs="Times New Roman"/>
          <w:sz w:val="24"/>
          <w:szCs w:val="24"/>
        </w:rPr>
        <w:t xml:space="preserve"> que </w:t>
      </w:r>
      <w:r>
        <w:rPr>
          <w:rFonts w:ascii="Times New Roman" w:eastAsia="Times New Roman" w:hAnsi="Times New Roman" w:cs="Times New Roman"/>
          <w:sz w:val="24"/>
          <w:szCs w:val="24"/>
        </w:rPr>
        <w:t>se ha establecido entre las partes interesadas:</w:t>
      </w:r>
      <w:r w:rsidRPr="008648D7">
        <w:rPr>
          <w:rFonts w:ascii="Times New Roman" w:eastAsia="Times New Roman" w:hAnsi="Times New Roman" w:cs="Times New Roman"/>
          <w:sz w:val="24"/>
          <w:szCs w:val="24"/>
        </w:rPr>
        <w:t xml:space="preserve"> civiles y comerciales, durante la pandemia y </w:t>
      </w:r>
      <w:r>
        <w:rPr>
          <w:rFonts w:ascii="Times New Roman" w:eastAsia="Times New Roman" w:hAnsi="Times New Roman" w:cs="Times New Roman"/>
          <w:sz w:val="24"/>
          <w:szCs w:val="24"/>
        </w:rPr>
        <w:t xml:space="preserve">que así se logró reconstruir el sector </w:t>
      </w:r>
      <w:r w:rsidRPr="008648D7">
        <w:rPr>
          <w:rFonts w:ascii="Times New Roman" w:eastAsia="Times New Roman" w:hAnsi="Times New Roman" w:cs="Times New Roman"/>
          <w:sz w:val="24"/>
          <w:szCs w:val="24"/>
        </w:rPr>
        <w:t>para un mundo post pandemia</w:t>
      </w:r>
      <w:r>
        <w:rPr>
          <w:rFonts w:ascii="Times New Roman" w:eastAsia="Times New Roman" w:hAnsi="Times New Roman" w:cs="Times New Roman"/>
          <w:sz w:val="24"/>
          <w:szCs w:val="24"/>
        </w:rPr>
        <w:t>.</w:t>
      </w:r>
      <w:r w:rsidRPr="008648D7">
        <w:rPr>
          <w:rFonts w:ascii="Times New Roman" w:eastAsia="Times New Roman" w:hAnsi="Times New Roman" w:cs="Times New Roman"/>
          <w:sz w:val="24"/>
          <w:szCs w:val="24"/>
        </w:rPr>
        <w:t> </w:t>
      </w:r>
    </w:p>
    <w:p w14:paraId="4E361AFC" w14:textId="169855CB" w:rsidR="0057393D" w:rsidRPr="008648D7" w:rsidRDefault="00214233" w:rsidP="007C69CE">
      <w:pPr>
        <w:shd w:val="clear" w:color="auto" w:fill="FFFFFF"/>
        <w:spacing w:after="225" w:line="240" w:lineRule="auto"/>
        <w:ind w:firstLine="708"/>
        <w:jc w:val="both"/>
        <w:rPr>
          <w:rFonts w:ascii="Times New Roman" w:eastAsia="Times New Roman" w:hAnsi="Times New Roman" w:cs="Times New Roman"/>
          <w:sz w:val="24"/>
          <w:szCs w:val="24"/>
        </w:rPr>
      </w:pPr>
      <w:r w:rsidRPr="008648D7">
        <w:rPr>
          <w:rFonts w:ascii="Times New Roman" w:eastAsia="Times New Roman" w:hAnsi="Times New Roman" w:cs="Times New Roman"/>
          <w:sz w:val="24"/>
          <w:szCs w:val="24"/>
        </w:rPr>
        <w:t xml:space="preserve">Por su parte, Hassan </w:t>
      </w:r>
      <w:proofErr w:type="spellStart"/>
      <w:r w:rsidRPr="008648D7">
        <w:rPr>
          <w:rFonts w:ascii="Times New Roman" w:eastAsia="Times New Roman" w:hAnsi="Times New Roman" w:cs="Times New Roman"/>
          <w:sz w:val="24"/>
          <w:szCs w:val="24"/>
        </w:rPr>
        <w:t>Shahidi</w:t>
      </w:r>
      <w:proofErr w:type="spellEnd"/>
      <w:r w:rsidRPr="008648D7">
        <w:rPr>
          <w:rFonts w:ascii="Times New Roman" w:eastAsia="Times New Roman" w:hAnsi="Times New Roman" w:cs="Times New Roman"/>
          <w:sz w:val="24"/>
          <w:szCs w:val="24"/>
        </w:rPr>
        <w:t xml:space="preserve">, presidente y director ejecutivo </w:t>
      </w:r>
      <w:r w:rsidRPr="008E3DCC">
        <w:rPr>
          <w:rFonts w:ascii="Times New Roman" w:eastAsia="Times New Roman" w:hAnsi="Times New Roman" w:cs="Times New Roman"/>
          <w:sz w:val="24"/>
          <w:szCs w:val="24"/>
        </w:rPr>
        <w:t xml:space="preserve">de la </w:t>
      </w:r>
      <w:r w:rsidR="008E3DCC" w:rsidRPr="00115B27">
        <w:rPr>
          <w:rFonts w:ascii="Times New Roman" w:eastAsia="Times New Roman" w:hAnsi="Times New Roman" w:cs="Times New Roman"/>
          <w:sz w:val="24"/>
          <w:szCs w:val="24"/>
        </w:rPr>
        <w:t xml:space="preserve">Flight Safety </w:t>
      </w:r>
      <w:proofErr w:type="spellStart"/>
      <w:r w:rsidR="008E3DCC" w:rsidRPr="00115B27">
        <w:rPr>
          <w:rFonts w:ascii="Times New Roman" w:eastAsia="Times New Roman" w:hAnsi="Times New Roman" w:cs="Times New Roman"/>
          <w:sz w:val="24"/>
          <w:szCs w:val="24"/>
        </w:rPr>
        <w:t>Foundation</w:t>
      </w:r>
      <w:proofErr w:type="spellEnd"/>
      <w:r w:rsidR="008E3DCC">
        <w:rPr>
          <w:rFonts w:ascii="Times New Roman" w:eastAsia="Times New Roman" w:hAnsi="Times New Roman" w:cs="Times New Roman"/>
          <w:sz w:val="24"/>
          <w:szCs w:val="24"/>
        </w:rPr>
        <w:t xml:space="preserve"> </w:t>
      </w:r>
      <w:r w:rsidRPr="008648D7">
        <w:rPr>
          <w:rFonts w:ascii="Times New Roman" w:eastAsia="Times New Roman" w:hAnsi="Times New Roman" w:cs="Times New Roman"/>
          <w:sz w:val="24"/>
          <w:szCs w:val="24"/>
        </w:rPr>
        <w:t xml:space="preserve">mencionó </w:t>
      </w:r>
      <w:r w:rsidR="00055231" w:rsidRPr="008648D7">
        <w:rPr>
          <w:rFonts w:ascii="Times New Roman" w:eastAsia="Times New Roman" w:hAnsi="Times New Roman" w:cs="Times New Roman"/>
          <w:sz w:val="24"/>
          <w:szCs w:val="24"/>
        </w:rPr>
        <w:t>que,</w:t>
      </w:r>
      <w:r w:rsidRPr="008648D7">
        <w:rPr>
          <w:rFonts w:ascii="Times New Roman" w:eastAsia="Times New Roman" w:hAnsi="Times New Roman" w:cs="Times New Roman"/>
          <w:sz w:val="24"/>
          <w:szCs w:val="24"/>
        </w:rPr>
        <w:t xml:space="preserve"> desde el comienzo de la pandemia, la OACI reconoció que una recuperación y un reinicio exitoso, estarían mejor respaldados por un enfoque internacional bien coordinado. </w:t>
      </w:r>
    </w:p>
    <w:p w14:paraId="6B738F5C" w14:textId="18C1646B" w:rsidR="0057393D" w:rsidRPr="008648D7" w:rsidRDefault="00214233" w:rsidP="007C69CE">
      <w:pPr>
        <w:shd w:val="clear" w:color="auto" w:fill="FFFFFF"/>
        <w:spacing w:after="225" w:line="240" w:lineRule="auto"/>
        <w:ind w:firstLine="708"/>
        <w:jc w:val="both"/>
        <w:rPr>
          <w:rFonts w:ascii="Times New Roman" w:eastAsia="Times New Roman" w:hAnsi="Times New Roman" w:cs="Times New Roman"/>
          <w:sz w:val="24"/>
          <w:szCs w:val="24"/>
        </w:rPr>
      </w:pPr>
      <w:r w:rsidRPr="008648D7">
        <w:rPr>
          <w:rFonts w:ascii="Times New Roman" w:eastAsia="Times New Roman" w:hAnsi="Times New Roman" w:cs="Times New Roman"/>
          <w:sz w:val="24"/>
          <w:szCs w:val="24"/>
        </w:rPr>
        <w:t>“A medida que la pandemia continuaba y surgían variantes del virus, el grupo de trabajo de la OACI </w:t>
      </w:r>
      <w:r w:rsidRPr="008E3DCC">
        <w:rPr>
          <w:rFonts w:ascii="Times New Roman" w:eastAsia="Times New Roman" w:hAnsi="Times New Roman" w:cs="Times New Roman"/>
          <w:sz w:val="24"/>
          <w:szCs w:val="24"/>
        </w:rPr>
        <w:t>actualizó sus recomendaciones y trabajó para mitigar la devastación de la</w:t>
      </w:r>
      <w:r w:rsidRPr="008648D7">
        <w:rPr>
          <w:rFonts w:ascii="Times New Roman" w:eastAsia="Times New Roman" w:hAnsi="Times New Roman" w:cs="Times New Roman"/>
          <w:sz w:val="24"/>
          <w:szCs w:val="24"/>
        </w:rPr>
        <w:t xml:space="preserve"> pandemia”.</w:t>
      </w:r>
    </w:p>
    <w:p w14:paraId="5EE8613D" w14:textId="358D0374" w:rsidR="008E3DCC" w:rsidRDefault="00214233" w:rsidP="007C69CE">
      <w:pPr>
        <w:shd w:val="clear" w:color="auto" w:fill="FFFFFF"/>
        <w:spacing w:after="225" w:line="240" w:lineRule="auto"/>
        <w:ind w:firstLine="708"/>
        <w:jc w:val="both"/>
        <w:rPr>
          <w:rFonts w:ascii="Times New Roman" w:hAnsi="Times New Roman" w:cs="Times New Roman"/>
          <w:sz w:val="24"/>
          <w:szCs w:val="24"/>
        </w:rPr>
      </w:pPr>
      <w:r w:rsidRPr="008648D7">
        <w:rPr>
          <w:rFonts w:ascii="Times New Roman" w:hAnsi="Times New Roman" w:cs="Times New Roman"/>
          <w:sz w:val="24"/>
          <w:szCs w:val="24"/>
        </w:rPr>
        <w:t>Es de recordar que, entre otras áreas</w:t>
      </w:r>
      <w:r w:rsidRPr="008E3DCC">
        <w:rPr>
          <w:rFonts w:ascii="Times New Roman" w:hAnsi="Times New Roman" w:cs="Times New Roman"/>
          <w:sz w:val="24"/>
          <w:szCs w:val="24"/>
        </w:rPr>
        <w:t xml:space="preserve">, </w:t>
      </w:r>
      <w:r w:rsidR="008E3DCC">
        <w:rPr>
          <w:rFonts w:ascii="Times New Roman" w:hAnsi="Times New Roman" w:cs="Times New Roman"/>
          <w:sz w:val="24"/>
          <w:szCs w:val="24"/>
        </w:rPr>
        <w:t>l</w:t>
      </w:r>
      <w:r w:rsidRPr="008E3DCC">
        <w:rPr>
          <w:rFonts w:ascii="Times New Roman" w:hAnsi="Times New Roman" w:cs="Times New Roman"/>
          <w:sz w:val="24"/>
          <w:szCs w:val="24"/>
        </w:rPr>
        <w:t xml:space="preserve">a </w:t>
      </w:r>
      <w:r w:rsidR="008E3DCC">
        <w:rPr>
          <w:rFonts w:ascii="Times New Roman" w:hAnsi="Times New Roman" w:cs="Times New Roman"/>
          <w:sz w:val="24"/>
          <w:szCs w:val="24"/>
        </w:rPr>
        <w:t>F</w:t>
      </w:r>
      <w:r w:rsidRPr="008E3DCC">
        <w:rPr>
          <w:rFonts w:ascii="Times New Roman" w:hAnsi="Times New Roman" w:cs="Times New Roman"/>
          <w:sz w:val="24"/>
          <w:szCs w:val="24"/>
        </w:rPr>
        <w:t>acilitación</w:t>
      </w:r>
      <w:r w:rsidR="00D07964">
        <w:rPr>
          <w:rStyle w:val="Refdenotaalpie"/>
          <w:rFonts w:ascii="Times New Roman" w:hAnsi="Times New Roman" w:cs="Times New Roman"/>
          <w:sz w:val="24"/>
          <w:szCs w:val="24"/>
        </w:rPr>
        <w:footnoteReference w:id="9"/>
      </w:r>
      <w:r w:rsidRPr="008E3DCC">
        <w:rPr>
          <w:rFonts w:ascii="Times New Roman" w:hAnsi="Times New Roman" w:cs="Times New Roman"/>
          <w:sz w:val="24"/>
          <w:szCs w:val="24"/>
        </w:rPr>
        <w:t xml:space="preserve"> se ha reconocido como un componente clave de las iniciativas para mantener la continuidad de las actividades de la aviación durante la pandemia y para estimular la reanudación de la aviación y una recuperación</w:t>
      </w:r>
      <w:r w:rsidRPr="008648D7">
        <w:rPr>
          <w:rFonts w:ascii="Times New Roman" w:hAnsi="Times New Roman" w:cs="Times New Roman"/>
          <w:sz w:val="24"/>
          <w:szCs w:val="24"/>
        </w:rPr>
        <w:t xml:space="preserve"> eficaz y sostenible en la etapa posterior a la COVID-19</w:t>
      </w:r>
      <w:r w:rsidR="008E3DCC">
        <w:rPr>
          <w:rFonts w:ascii="Times New Roman" w:hAnsi="Times New Roman" w:cs="Times New Roman"/>
          <w:sz w:val="24"/>
          <w:szCs w:val="24"/>
        </w:rPr>
        <w:t>.</w:t>
      </w:r>
    </w:p>
    <w:p w14:paraId="7001D014" w14:textId="469F1FCF" w:rsidR="0057393D" w:rsidRDefault="00214233" w:rsidP="00965FB1">
      <w:pPr>
        <w:shd w:val="clear" w:color="auto" w:fill="FFFFFF"/>
        <w:spacing w:after="225" w:line="240" w:lineRule="auto"/>
        <w:jc w:val="both"/>
        <w:rPr>
          <w:rFonts w:ascii="Times New Roman" w:hAnsi="Times New Roman" w:cs="Times New Roman"/>
          <w:b/>
          <w:bCs/>
          <w:sz w:val="24"/>
          <w:szCs w:val="24"/>
        </w:rPr>
      </w:pPr>
      <w:r w:rsidRPr="008648D7">
        <w:rPr>
          <w:rFonts w:ascii="Times New Roman" w:hAnsi="Times New Roman" w:cs="Times New Roman"/>
          <w:sz w:val="24"/>
          <w:szCs w:val="24"/>
        </w:rPr>
        <w:t xml:space="preserve"> </w:t>
      </w:r>
      <w:r w:rsidR="00BA3203" w:rsidRPr="00BA3203">
        <w:rPr>
          <w:rFonts w:ascii="Times New Roman" w:hAnsi="Times New Roman" w:cs="Times New Roman"/>
          <w:b/>
          <w:bCs/>
          <w:sz w:val="24"/>
          <w:szCs w:val="24"/>
        </w:rPr>
        <w:t xml:space="preserve">13. Recuperación a 2023 </w:t>
      </w:r>
    </w:p>
    <w:p w14:paraId="7B918E6A" w14:textId="2529F798" w:rsidR="00D90ABA" w:rsidRDefault="00D90ABA" w:rsidP="007C69CE">
      <w:pPr>
        <w:shd w:val="clear" w:color="auto" w:fill="FFFFFF"/>
        <w:spacing w:after="225" w:line="240" w:lineRule="auto"/>
        <w:ind w:firstLine="708"/>
        <w:jc w:val="both"/>
        <w:rPr>
          <w:rFonts w:ascii="Times New Roman" w:hAnsi="Times New Roman" w:cs="Times New Roman"/>
          <w:sz w:val="24"/>
          <w:szCs w:val="24"/>
        </w:rPr>
      </w:pPr>
      <w:r w:rsidRPr="00D90ABA">
        <w:rPr>
          <w:rFonts w:ascii="Times New Roman" w:hAnsi="Times New Roman" w:cs="Times New Roman"/>
          <w:sz w:val="24"/>
          <w:szCs w:val="24"/>
        </w:rPr>
        <w:t>Hasta el mes de julio del present</w:t>
      </w:r>
      <w:r>
        <w:rPr>
          <w:rFonts w:ascii="Times New Roman" w:hAnsi="Times New Roman" w:cs="Times New Roman"/>
          <w:sz w:val="24"/>
          <w:szCs w:val="24"/>
        </w:rPr>
        <w:t>e</w:t>
      </w:r>
      <w:r w:rsidRPr="00D90ABA">
        <w:rPr>
          <w:rFonts w:ascii="Times New Roman" w:hAnsi="Times New Roman" w:cs="Times New Roman"/>
          <w:sz w:val="24"/>
          <w:szCs w:val="24"/>
        </w:rPr>
        <w:t xml:space="preserve"> año</w:t>
      </w:r>
      <w:r>
        <w:rPr>
          <w:rFonts w:ascii="Times New Roman" w:hAnsi="Times New Roman" w:cs="Times New Roman"/>
          <w:sz w:val="24"/>
          <w:szCs w:val="24"/>
        </w:rPr>
        <w:t xml:space="preserve"> el tráfico aéreo ha ven</w:t>
      </w:r>
      <w:r w:rsidR="00027B59">
        <w:rPr>
          <w:rFonts w:ascii="Times New Roman" w:hAnsi="Times New Roman" w:cs="Times New Roman"/>
          <w:sz w:val="24"/>
          <w:szCs w:val="24"/>
        </w:rPr>
        <w:t>i</w:t>
      </w:r>
      <w:r>
        <w:rPr>
          <w:rFonts w:ascii="Times New Roman" w:hAnsi="Times New Roman" w:cs="Times New Roman"/>
          <w:sz w:val="24"/>
          <w:szCs w:val="24"/>
        </w:rPr>
        <w:t>do recuperándose, alcanzando el 95% del nivel prepandemia. Incluso se vio un aumento de un 26% comparando el porcentaje respecto al mismo mes del año 2022.</w:t>
      </w:r>
      <w:r w:rsidR="00505FD8">
        <w:rPr>
          <w:rFonts w:ascii="Times New Roman" w:hAnsi="Times New Roman" w:cs="Times New Roman"/>
          <w:sz w:val="24"/>
          <w:szCs w:val="24"/>
        </w:rPr>
        <w:t xml:space="preserve">  </w:t>
      </w:r>
      <w:r>
        <w:rPr>
          <w:rFonts w:ascii="Times New Roman" w:hAnsi="Times New Roman" w:cs="Times New Roman"/>
          <w:sz w:val="24"/>
          <w:szCs w:val="24"/>
        </w:rPr>
        <w:t>Según los datos publicados por la Asociación Internacional del transporte aéreo, e</w:t>
      </w:r>
      <w:r w:rsidRPr="00D90ABA">
        <w:rPr>
          <w:rFonts w:ascii="Times New Roman" w:hAnsi="Times New Roman" w:cs="Times New Roman"/>
          <w:sz w:val="24"/>
          <w:szCs w:val="24"/>
        </w:rPr>
        <w:t>ste aumento se vio impulsado es</w:t>
      </w:r>
      <w:r>
        <w:rPr>
          <w:rFonts w:ascii="Times New Roman" w:hAnsi="Times New Roman" w:cs="Times New Roman"/>
          <w:sz w:val="24"/>
          <w:szCs w:val="24"/>
        </w:rPr>
        <w:t xml:space="preserve">pecialmente por la demanda interna de China. </w:t>
      </w:r>
    </w:p>
    <w:p w14:paraId="166CABCE" w14:textId="2A6F9ECC" w:rsidR="00505FD8" w:rsidRDefault="00505FD8" w:rsidP="007C69CE">
      <w:pPr>
        <w:shd w:val="clear" w:color="auto" w:fill="FFFFFF"/>
        <w:spacing w:after="225"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Teniendo en cuenta las zonas, para los operadores </w:t>
      </w:r>
      <w:r w:rsidR="00055231">
        <w:rPr>
          <w:rFonts w:ascii="Times New Roman" w:hAnsi="Times New Roman" w:cs="Times New Roman"/>
          <w:sz w:val="24"/>
          <w:szCs w:val="24"/>
        </w:rPr>
        <w:t>europeos el</w:t>
      </w:r>
      <w:r>
        <w:rPr>
          <w:rFonts w:ascii="Times New Roman" w:hAnsi="Times New Roman" w:cs="Times New Roman"/>
          <w:sz w:val="24"/>
          <w:szCs w:val="24"/>
        </w:rPr>
        <w:t xml:space="preserve"> tráfico aumentó </w:t>
      </w:r>
      <w:r w:rsidR="00055231">
        <w:rPr>
          <w:rFonts w:ascii="Times New Roman" w:hAnsi="Times New Roman" w:cs="Times New Roman"/>
          <w:sz w:val="24"/>
          <w:szCs w:val="24"/>
        </w:rPr>
        <w:t>en casi</w:t>
      </w:r>
      <w:r>
        <w:rPr>
          <w:rFonts w:ascii="Times New Roman" w:hAnsi="Times New Roman" w:cs="Times New Roman"/>
          <w:sz w:val="24"/>
          <w:szCs w:val="24"/>
        </w:rPr>
        <w:t xml:space="preserve"> un 14% y las aerolíneas de Oriente Medio registraron un </w:t>
      </w:r>
      <w:r w:rsidR="00055231">
        <w:rPr>
          <w:rFonts w:ascii="Times New Roman" w:hAnsi="Times New Roman" w:cs="Times New Roman"/>
          <w:sz w:val="24"/>
          <w:szCs w:val="24"/>
        </w:rPr>
        <w:t>crecimiento en</w:t>
      </w:r>
      <w:r>
        <w:rPr>
          <w:rFonts w:ascii="Times New Roman" w:hAnsi="Times New Roman" w:cs="Times New Roman"/>
          <w:sz w:val="24"/>
          <w:szCs w:val="24"/>
        </w:rPr>
        <w:t xml:space="preserve"> la demanda de un 23% en el mes de julio; las de Norteamérica crecieron en casi 18% y las de América Latina en un 25%.</w:t>
      </w:r>
    </w:p>
    <w:p w14:paraId="1BBCD0B9" w14:textId="2DDC3AAE" w:rsidR="00D90ABA" w:rsidRDefault="00505FD8" w:rsidP="007C69CE">
      <w:pPr>
        <w:shd w:val="clear" w:color="auto" w:fill="FFFFFF"/>
        <w:spacing w:after="225" w:line="24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D90ABA">
        <w:rPr>
          <w:rFonts w:ascii="Times New Roman" w:hAnsi="Times New Roman" w:cs="Times New Roman"/>
          <w:sz w:val="24"/>
          <w:szCs w:val="24"/>
        </w:rPr>
        <w:t xml:space="preserve">l </w:t>
      </w:r>
      <w:r>
        <w:rPr>
          <w:rFonts w:ascii="Times New Roman" w:hAnsi="Times New Roman" w:cs="Times New Roman"/>
          <w:sz w:val="24"/>
          <w:szCs w:val="24"/>
        </w:rPr>
        <w:t>tráfico</w:t>
      </w:r>
      <w:r w:rsidR="00D90ABA">
        <w:rPr>
          <w:rFonts w:ascii="Times New Roman" w:hAnsi="Times New Roman" w:cs="Times New Roman"/>
          <w:sz w:val="24"/>
          <w:szCs w:val="24"/>
        </w:rPr>
        <w:t xml:space="preserve"> internacional de las aerolíneas de Asia</w:t>
      </w:r>
      <w:r>
        <w:rPr>
          <w:rFonts w:ascii="Times New Roman" w:hAnsi="Times New Roman" w:cs="Times New Roman"/>
          <w:sz w:val="24"/>
          <w:szCs w:val="24"/>
        </w:rPr>
        <w:t>-Pacifico fue el que más aument</w:t>
      </w:r>
      <w:r w:rsidR="00027B59">
        <w:rPr>
          <w:rFonts w:ascii="Times New Roman" w:hAnsi="Times New Roman" w:cs="Times New Roman"/>
          <w:sz w:val="24"/>
          <w:szCs w:val="24"/>
        </w:rPr>
        <w:t>ó</w:t>
      </w:r>
      <w:r>
        <w:rPr>
          <w:rFonts w:ascii="Times New Roman" w:hAnsi="Times New Roman" w:cs="Times New Roman"/>
          <w:sz w:val="24"/>
          <w:szCs w:val="24"/>
        </w:rPr>
        <w:t xml:space="preserve">, llegando a un 105% más comparando con el mes de julio del 2022. </w:t>
      </w:r>
    </w:p>
    <w:p w14:paraId="3F18EAC9" w14:textId="61F5B639" w:rsidR="00505FD8" w:rsidRPr="00D90ABA" w:rsidRDefault="00505FD8" w:rsidP="007C69CE">
      <w:pPr>
        <w:shd w:val="clear" w:color="auto" w:fill="FFFFFF"/>
        <w:spacing w:after="225"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w:t>
      </w:r>
      <w:r w:rsidR="00F3528A">
        <w:rPr>
          <w:rFonts w:ascii="Times New Roman" w:hAnsi="Times New Roman" w:cs="Times New Roman"/>
          <w:sz w:val="24"/>
          <w:szCs w:val="24"/>
        </w:rPr>
        <w:t>África</w:t>
      </w:r>
      <w:r>
        <w:rPr>
          <w:rFonts w:ascii="Times New Roman" w:hAnsi="Times New Roman" w:cs="Times New Roman"/>
          <w:sz w:val="24"/>
          <w:szCs w:val="24"/>
        </w:rPr>
        <w:t>, el aumento fue de un 25,6% en julio, constituyendo el segundo más alto entre las regiones.</w:t>
      </w:r>
      <w:r>
        <w:rPr>
          <w:rStyle w:val="Refdenotaalpie"/>
          <w:rFonts w:ascii="Times New Roman" w:hAnsi="Times New Roman" w:cs="Times New Roman"/>
          <w:sz w:val="24"/>
          <w:szCs w:val="24"/>
        </w:rPr>
        <w:footnoteReference w:id="10"/>
      </w:r>
    </w:p>
    <w:p w14:paraId="540216E1" w14:textId="6D679B3E" w:rsidR="00D90ABA" w:rsidRDefault="00F3528A" w:rsidP="007C69CE">
      <w:pPr>
        <w:shd w:val="clear" w:color="auto" w:fill="FFFFFF"/>
        <w:spacing w:after="225"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respecto a la carga aérea, también tuvo un crecimiento la demanda, mostrándose un aumento de 1,5% en agosto, en comparación al mismo mes del año 2022. </w:t>
      </w:r>
    </w:p>
    <w:p w14:paraId="499AEB2D" w14:textId="0104A86B" w:rsidR="00F3528A" w:rsidRDefault="00F3528A" w:rsidP="007C69CE">
      <w:pPr>
        <w:shd w:val="clear" w:color="auto" w:fill="FFFFFF"/>
        <w:spacing w:after="225"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 decir, la demanda de pasajeros, y tal lo previsto por la OACI, </w:t>
      </w:r>
      <w:r w:rsidR="00027B59">
        <w:rPr>
          <w:rFonts w:ascii="Times New Roman" w:hAnsi="Times New Roman" w:cs="Times New Roman"/>
          <w:sz w:val="24"/>
          <w:szCs w:val="24"/>
        </w:rPr>
        <w:t xml:space="preserve">fue recuperándose </w:t>
      </w:r>
      <w:r>
        <w:rPr>
          <w:rFonts w:ascii="Times New Roman" w:hAnsi="Times New Roman" w:cs="Times New Roman"/>
          <w:sz w:val="24"/>
          <w:szCs w:val="24"/>
        </w:rPr>
        <w:t xml:space="preserve"> </w:t>
      </w:r>
      <w:r w:rsidR="00055231">
        <w:rPr>
          <w:rFonts w:ascii="Times New Roman" w:hAnsi="Times New Roman" w:cs="Times New Roman"/>
          <w:sz w:val="24"/>
          <w:szCs w:val="24"/>
        </w:rPr>
        <w:t>sostenidamente, lo</w:t>
      </w:r>
      <w:r w:rsidR="00506EBA">
        <w:rPr>
          <w:rFonts w:ascii="Times New Roman" w:hAnsi="Times New Roman" w:cs="Times New Roman"/>
          <w:sz w:val="24"/>
          <w:szCs w:val="24"/>
        </w:rPr>
        <w:t xml:space="preserve"> que demuestra </w:t>
      </w:r>
      <w:r w:rsidR="00027B59">
        <w:rPr>
          <w:rFonts w:ascii="Times New Roman" w:hAnsi="Times New Roman" w:cs="Times New Roman"/>
          <w:sz w:val="24"/>
          <w:szCs w:val="24"/>
        </w:rPr>
        <w:t xml:space="preserve"> que se ha recobrado l</w:t>
      </w:r>
      <w:r w:rsidR="00506EBA">
        <w:rPr>
          <w:rFonts w:ascii="Times New Roman" w:hAnsi="Times New Roman" w:cs="Times New Roman"/>
          <w:sz w:val="24"/>
          <w:szCs w:val="24"/>
        </w:rPr>
        <w:t>a confianza de los usuarios y las mejoras en las conectividades regionales, como la facilitación de los viajes aéreos.</w:t>
      </w:r>
    </w:p>
    <w:p w14:paraId="15D8E052" w14:textId="2DBAD7B8" w:rsidR="00D90ABA" w:rsidRPr="00D90ABA" w:rsidRDefault="00506EBA" w:rsidP="00965FB1">
      <w:pPr>
        <w:shd w:val="clear" w:color="auto" w:fill="FFFFFF"/>
        <w:spacing w:after="225"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Importancia de la normativa </w:t>
      </w:r>
      <w:r w:rsidR="00055231">
        <w:rPr>
          <w:rFonts w:ascii="Times New Roman" w:hAnsi="Times New Roman" w:cs="Times New Roman"/>
          <w:b/>
          <w:bCs/>
          <w:sz w:val="24"/>
          <w:szCs w:val="24"/>
        </w:rPr>
        <w:t>aeronáutica</w:t>
      </w:r>
    </w:p>
    <w:p w14:paraId="443EDAB2" w14:textId="1F7CB0A8" w:rsidR="0057393D" w:rsidRPr="008648D7" w:rsidRDefault="00214233" w:rsidP="007C69CE">
      <w:pPr>
        <w:shd w:val="clear" w:color="auto" w:fill="FFFFFF"/>
        <w:spacing w:after="225" w:line="240" w:lineRule="auto"/>
        <w:ind w:firstLine="708"/>
        <w:jc w:val="both"/>
        <w:rPr>
          <w:rFonts w:ascii="Times New Roman" w:eastAsia="Times New Roman" w:hAnsi="Times New Roman" w:cs="Times New Roman"/>
          <w:sz w:val="24"/>
          <w:szCs w:val="24"/>
        </w:rPr>
      </w:pPr>
      <w:r w:rsidRPr="008648D7">
        <w:rPr>
          <w:rFonts w:ascii="Times New Roman" w:eastAsia="Times New Roman" w:hAnsi="Times New Roman" w:cs="Times New Roman"/>
          <w:sz w:val="24"/>
          <w:szCs w:val="24"/>
        </w:rPr>
        <w:t xml:space="preserve">Esta </w:t>
      </w:r>
      <w:r>
        <w:rPr>
          <w:rFonts w:ascii="Times New Roman" w:eastAsia="Times New Roman" w:hAnsi="Times New Roman" w:cs="Times New Roman"/>
          <w:sz w:val="24"/>
          <w:szCs w:val="24"/>
        </w:rPr>
        <w:t xml:space="preserve">síntesis pretende demostrar </w:t>
      </w:r>
      <w:r w:rsidRPr="008648D7">
        <w:rPr>
          <w:rFonts w:ascii="Times New Roman" w:eastAsia="Times New Roman" w:hAnsi="Times New Roman" w:cs="Times New Roman"/>
          <w:sz w:val="24"/>
          <w:szCs w:val="24"/>
        </w:rPr>
        <w:t>la importancia del Derecho Aeronáutico, traducido en la normativa – en el marco de las recomendaciones – que regularmente emite la Organización de Aviación Civil Internacional- esta vez elaboradas en circunstancias sumamente adversas y amenazantes para la humanidad</w:t>
      </w:r>
      <w:r w:rsidR="00506EBA">
        <w:rPr>
          <w:rFonts w:ascii="Times New Roman" w:eastAsia="Times New Roman" w:hAnsi="Times New Roman" w:cs="Times New Roman"/>
          <w:sz w:val="24"/>
          <w:szCs w:val="24"/>
        </w:rPr>
        <w:t>, y que contribuyeron sin duda a la recuperación de forma mundial coordinada de este sector tan importante.</w:t>
      </w:r>
    </w:p>
    <w:p w14:paraId="2AC1A84B" w14:textId="0C0BE519" w:rsidR="0057393D" w:rsidRDefault="00214233" w:rsidP="007C69CE">
      <w:pPr>
        <w:shd w:val="clear" w:color="auto" w:fill="FFFFFF"/>
        <w:spacing w:after="225" w:line="240" w:lineRule="auto"/>
        <w:ind w:firstLine="708"/>
        <w:jc w:val="both"/>
        <w:rPr>
          <w:rFonts w:ascii="Times New Roman" w:hAnsi="Times New Roman" w:cs="Times New Roman"/>
          <w:color w:val="040C28"/>
          <w:sz w:val="24"/>
          <w:szCs w:val="24"/>
        </w:rPr>
      </w:pPr>
      <w:r>
        <w:rPr>
          <w:rFonts w:ascii="Times New Roman" w:hAnsi="Times New Roman" w:cs="Times New Roman"/>
          <w:color w:val="202124"/>
          <w:sz w:val="24"/>
          <w:szCs w:val="24"/>
          <w:shd w:val="clear" w:color="auto" w:fill="FFFFFF"/>
        </w:rPr>
        <w:t xml:space="preserve">Asimismo, destacar </w:t>
      </w:r>
      <w:r w:rsidRPr="008648D7">
        <w:rPr>
          <w:rFonts w:ascii="Times New Roman" w:hAnsi="Times New Roman" w:cs="Times New Roman"/>
          <w:color w:val="202124"/>
          <w:sz w:val="24"/>
          <w:szCs w:val="24"/>
          <w:shd w:val="clear" w:color="auto" w:fill="FFFFFF"/>
        </w:rPr>
        <w:t xml:space="preserve">la relevancia de los organismos internacionales que fomentan la </w:t>
      </w:r>
      <w:r w:rsidRPr="008648D7">
        <w:rPr>
          <w:rFonts w:ascii="Times New Roman" w:hAnsi="Times New Roman" w:cs="Times New Roman"/>
          <w:color w:val="040C28"/>
          <w:sz w:val="24"/>
          <w:szCs w:val="24"/>
        </w:rPr>
        <w:t xml:space="preserve">cooperación mutua – establecida en la propia Carta de la </w:t>
      </w:r>
      <w:r>
        <w:rPr>
          <w:rFonts w:ascii="Times New Roman" w:hAnsi="Times New Roman" w:cs="Times New Roman"/>
          <w:color w:val="040C28"/>
          <w:sz w:val="24"/>
          <w:szCs w:val="24"/>
        </w:rPr>
        <w:t>Organización de las Naciones Unidas</w:t>
      </w:r>
      <w:r w:rsidRPr="008648D7">
        <w:rPr>
          <w:rFonts w:ascii="Times New Roman" w:hAnsi="Times New Roman" w:cs="Times New Roman"/>
          <w:color w:val="040C28"/>
          <w:sz w:val="24"/>
          <w:szCs w:val="24"/>
        </w:rPr>
        <w:t xml:space="preserve"> que ha adquirido carácter </w:t>
      </w:r>
      <w:r w:rsidR="00506EBA" w:rsidRPr="008648D7">
        <w:rPr>
          <w:rFonts w:ascii="Times New Roman" w:hAnsi="Times New Roman" w:cs="Times New Roman"/>
          <w:color w:val="040C28"/>
          <w:sz w:val="24"/>
          <w:szCs w:val="24"/>
        </w:rPr>
        <w:t>universal como</w:t>
      </w:r>
      <w:r w:rsidRPr="008648D7">
        <w:rPr>
          <w:rFonts w:ascii="Times New Roman" w:hAnsi="Times New Roman" w:cs="Times New Roman"/>
          <w:color w:val="040C28"/>
          <w:sz w:val="24"/>
          <w:szCs w:val="24"/>
        </w:rPr>
        <w:t xml:space="preserve"> un principio del Derecho Internacional.     </w:t>
      </w:r>
    </w:p>
    <w:p w14:paraId="5D3B3DB2" w14:textId="10EE9C3D" w:rsidR="0057393D" w:rsidRDefault="00D8250C" w:rsidP="00965FB1">
      <w:pPr>
        <w:shd w:val="clear" w:color="auto" w:fill="FFFFFF"/>
        <w:spacing w:after="225" w:line="240" w:lineRule="auto"/>
        <w:jc w:val="both"/>
        <w:rPr>
          <w:rFonts w:ascii="Times New Roman" w:eastAsia="Times New Roman" w:hAnsi="Times New Roman" w:cs="Times New Roman"/>
          <w:b/>
          <w:bCs/>
          <w:sz w:val="24"/>
          <w:szCs w:val="24"/>
        </w:rPr>
      </w:pPr>
      <w:r w:rsidRPr="00D8250C">
        <w:rPr>
          <w:rFonts w:ascii="Times New Roman" w:eastAsia="Times New Roman" w:hAnsi="Times New Roman" w:cs="Times New Roman"/>
          <w:b/>
          <w:bCs/>
          <w:sz w:val="24"/>
          <w:szCs w:val="24"/>
        </w:rPr>
        <w:t>Referencias</w:t>
      </w:r>
      <w:r w:rsidR="00027B59">
        <w:rPr>
          <w:rFonts w:ascii="Times New Roman" w:eastAsia="Times New Roman" w:hAnsi="Times New Roman" w:cs="Times New Roman"/>
          <w:b/>
          <w:bCs/>
          <w:sz w:val="24"/>
          <w:szCs w:val="24"/>
        </w:rPr>
        <w:t xml:space="preserve"> bibliográficas</w:t>
      </w:r>
    </w:p>
    <w:p w14:paraId="3ADF9722" w14:textId="77777777" w:rsidR="00BF1CDC" w:rsidRDefault="00011F06" w:rsidP="00BF1CDC">
      <w:pPr>
        <w:shd w:val="clear" w:color="auto" w:fill="FFFFFF"/>
        <w:spacing w:after="225" w:line="240" w:lineRule="auto"/>
        <w:jc w:val="both"/>
        <w:rPr>
          <w:rFonts w:ascii="Times New Roman" w:eastAsia="Times New Roman" w:hAnsi="Times New Roman" w:cs="Times New Roman"/>
          <w:sz w:val="24"/>
          <w:szCs w:val="24"/>
        </w:rPr>
      </w:pPr>
      <w:hyperlink r:id="rId15" w:history="1">
        <w:r w:rsidR="00BF1CDC" w:rsidRPr="00BF1CDC">
          <w:rPr>
            <w:rStyle w:val="Hipervnculo"/>
            <w:rFonts w:ascii="Times New Roman" w:eastAsia="Times New Roman" w:hAnsi="Times New Roman" w:cs="Times New Roman"/>
            <w:color w:val="auto"/>
            <w:sz w:val="24"/>
            <w:szCs w:val="24"/>
            <w:u w:val="none"/>
          </w:rPr>
          <w:t>https://www.cepal.org/es</w:t>
        </w:r>
      </w:hyperlink>
    </w:p>
    <w:p w14:paraId="1CD12972" w14:textId="4FD85FCA" w:rsidR="00D8250C" w:rsidRPr="00D8250C" w:rsidRDefault="00011F06" w:rsidP="00BF1CDC">
      <w:pPr>
        <w:shd w:val="clear" w:color="auto" w:fill="FFFFFF"/>
        <w:spacing w:after="225" w:line="240" w:lineRule="auto"/>
        <w:jc w:val="both"/>
        <w:rPr>
          <w:rFonts w:ascii="Times New Roman" w:eastAsiaTheme="minorHAnsi" w:hAnsi="Times New Roman" w:cs="Times New Roman"/>
          <w:kern w:val="0"/>
          <w:lang w:eastAsia="en-US"/>
          <w14:ligatures w14:val="none"/>
        </w:rPr>
      </w:pPr>
      <w:hyperlink r:id="rId16" w:history="1">
        <w:r w:rsidR="00D8250C" w:rsidRPr="00D8250C">
          <w:rPr>
            <w:rFonts w:ascii="Times New Roman" w:eastAsiaTheme="minorHAnsi" w:hAnsi="Times New Roman" w:cs="Times New Roman"/>
            <w:kern w:val="0"/>
            <w:sz w:val="24"/>
            <w:szCs w:val="24"/>
            <w:lang w:eastAsia="en-US"/>
            <w14:ligatures w14:val="none"/>
          </w:rPr>
          <w:t>https://www.icao.int/covid/cart/Documents/CART%20III%20High-Level%20Cover%20Document.final.sp.pdf</w:t>
        </w:r>
      </w:hyperlink>
    </w:p>
    <w:p w14:paraId="1F2FB8FB" w14:textId="77777777" w:rsidR="00D8250C" w:rsidRPr="00D8250C" w:rsidRDefault="00011F06" w:rsidP="00965FB1">
      <w:pPr>
        <w:spacing w:after="0" w:line="240" w:lineRule="auto"/>
        <w:rPr>
          <w:rFonts w:ascii="Times New Roman" w:eastAsiaTheme="minorHAnsi" w:hAnsi="Times New Roman" w:cs="Times New Roman"/>
          <w:kern w:val="0"/>
          <w:lang w:eastAsia="en-US"/>
          <w14:ligatures w14:val="none"/>
        </w:rPr>
      </w:pPr>
      <w:hyperlink r:id="rId17" w:history="1">
        <w:r w:rsidR="00D8250C" w:rsidRPr="00D8250C">
          <w:rPr>
            <w:rFonts w:ascii="Times New Roman" w:eastAsiaTheme="minorHAnsi" w:hAnsi="Times New Roman" w:cs="Times New Roman"/>
            <w:kern w:val="0"/>
            <w:sz w:val="24"/>
            <w:szCs w:val="24"/>
            <w:lang w:eastAsia="en-US"/>
            <w14:ligatures w14:val="none"/>
          </w:rPr>
          <w:t>https://www.icao.int/Newsroom/Pages/ES/ICAO</w:t>
        </w:r>
      </w:hyperlink>
    </w:p>
    <w:p w14:paraId="04D8425D" w14:textId="77777777" w:rsidR="00D8250C" w:rsidRPr="00D8250C" w:rsidRDefault="00011F06" w:rsidP="00965FB1">
      <w:pPr>
        <w:spacing w:after="0" w:line="240" w:lineRule="auto"/>
        <w:rPr>
          <w:rFonts w:ascii="Times New Roman" w:eastAsiaTheme="minorHAnsi" w:hAnsi="Times New Roman" w:cs="Times New Roman"/>
          <w:kern w:val="0"/>
          <w:lang w:eastAsia="en-US"/>
          <w14:ligatures w14:val="none"/>
        </w:rPr>
      </w:pPr>
      <w:hyperlink r:id="rId18" w:history="1">
        <w:r w:rsidR="00D8250C" w:rsidRPr="00D8250C">
          <w:rPr>
            <w:rFonts w:ascii="Times New Roman" w:eastAsiaTheme="minorHAnsi" w:hAnsi="Times New Roman" w:cs="Times New Roman"/>
            <w:kern w:val="0"/>
            <w:sz w:val="24"/>
            <w:szCs w:val="24"/>
            <w:lang w:eastAsia="en-US"/>
            <w14:ligatures w14:val="none"/>
          </w:rPr>
          <w:t>https://www.wral.com/avianca</w:t>
        </w:r>
      </w:hyperlink>
    </w:p>
    <w:p w14:paraId="7776A0B4" w14:textId="77777777" w:rsidR="00D8250C" w:rsidRPr="00D8250C" w:rsidRDefault="00011F06" w:rsidP="00965FB1">
      <w:pPr>
        <w:spacing w:after="0" w:line="240" w:lineRule="auto"/>
        <w:rPr>
          <w:rFonts w:ascii="Times New Roman" w:eastAsiaTheme="minorHAnsi" w:hAnsi="Times New Roman" w:cs="Times New Roman"/>
          <w:kern w:val="0"/>
          <w:lang w:eastAsia="en-US"/>
          <w14:ligatures w14:val="none"/>
        </w:rPr>
      </w:pPr>
      <w:hyperlink r:id="rId19" w:history="1">
        <w:r w:rsidR="00D8250C" w:rsidRPr="00D8250C">
          <w:rPr>
            <w:rFonts w:ascii="Times New Roman" w:eastAsiaTheme="minorHAnsi" w:hAnsi="Times New Roman" w:cs="Times New Roman"/>
            <w:kern w:val="0"/>
            <w:sz w:val="24"/>
            <w:szCs w:val="24"/>
            <w:lang w:eastAsia="en-US"/>
            <w14:ligatures w14:val="none"/>
          </w:rPr>
          <w:t>www.icao.org</w:t>
        </w:r>
      </w:hyperlink>
    </w:p>
    <w:p w14:paraId="1D001F11" w14:textId="77777777" w:rsidR="00D8250C" w:rsidRPr="00D8250C" w:rsidRDefault="00011F06" w:rsidP="00965FB1">
      <w:pPr>
        <w:spacing w:after="0" w:line="240" w:lineRule="auto"/>
        <w:rPr>
          <w:rFonts w:ascii="Times New Roman" w:eastAsiaTheme="minorHAnsi" w:hAnsi="Times New Roman" w:cs="Times New Roman"/>
          <w:kern w:val="0"/>
          <w:lang w:eastAsia="en-US"/>
          <w14:ligatures w14:val="none"/>
        </w:rPr>
      </w:pPr>
      <w:hyperlink r:id="rId20" w:history="1">
        <w:r w:rsidR="00D8250C" w:rsidRPr="00D8250C">
          <w:rPr>
            <w:rFonts w:ascii="Times New Roman" w:eastAsiaTheme="minorHAnsi" w:hAnsi="Times New Roman" w:cs="Times New Roman"/>
            <w:kern w:val="0"/>
            <w:sz w:val="24"/>
            <w:szCs w:val="24"/>
            <w:lang w:eastAsia="en-US"/>
            <w14:ligatures w14:val="none"/>
          </w:rPr>
          <w:t>https://www.iata.org/contentassets</w:t>
        </w:r>
      </w:hyperlink>
    </w:p>
    <w:p w14:paraId="28B48474" w14:textId="77777777" w:rsidR="00D8250C" w:rsidRPr="00D8250C" w:rsidRDefault="00D8250C" w:rsidP="00965FB1">
      <w:pPr>
        <w:spacing w:after="0" w:line="240" w:lineRule="auto"/>
        <w:rPr>
          <w:rFonts w:ascii="Times New Roman" w:hAnsi="Times New Roman" w:cs="Times New Roman"/>
        </w:rPr>
      </w:pPr>
      <w:r w:rsidRPr="00D8250C">
        <w:rPr>
          <w:rFonts w:ascii="Times New Roman" w:hAnsi="Times New Roman" w:cs="Times New Roman"/>
        </w:rPr>
        <w:t>https://www.aviacionline.com/2023</w:t>
      </w:r>
    </w:p>
    <w:p w14:paraId="304A0F3D" w14:textId="77777777" w:rsidR="00D8250C" w:rsidRPr="00D8250C" w:rsidRDefault="00011F06" w:rsidP="00965FB1">
      <w:pPr>
        <w:spacing w:after="0" w:line="240" w:lineRule="auto"/>
        <w:rPr>
          <w:rFonts w:ascii="Times New Roman" w:hAnsi="Times New Roman" w:cs="Times New Roman"/>
        </w:rPr>
      </w:pPr>
      <w:hyperlink r:id="rId21" w:history="1">
        <w:r w:rsidR="00D8250C" w:rsidRPr="00D8250C">
          <w:rPr>
            <w:rFonts w:ascii="Times New Roman" w:hAnsi="Times New Roman" w:cs="Times New Roman"/>
            <w:sz w:val="24"/>
            <w:szCs w:val="24"/>
          </w:rPr>
          <w:t>https://www.icao.int/Newsroom/NewsDoc2022</w:t>
        </w:r>
      </w:hyperlink>
    </w:p>
    <w:p w14:paraId="24375A5F" w14:textId="77777777" w:rsidR="00D8250C" w:rsidRPr="00D8250C" w:rsidRDefault="00011F06" w:rsidP="00965FB1">
      <w:pPr>
        <w:spacing w:after="0" w:line="240" w:lineRule="auto"/>
        <w:rPr>
          <w:rFonts w:ascii="Times New Roman" w:eastAsiaTheme="minorHAnsi" w:hAnsi="Times New Roman" w:cs="Times New Roman"/>
          <w:kern w:val="0"/>
          <w:lang w:eastAsia="en-US"/>
          <w14:ligatures w14:val="none"/>
        </w:rPr>
      </w:pPr>
      <w:hyperlink r:id="rId22" w:history="1">
        <w:r w:rsidR="00D8250C" w:rsidRPr="00D8250C">
          <w:rPr>
            <w:rFonts w:ascii="Times New Roman" w:eastAsiaTheme="minorHAnsi" w:hAnsi="Times New Roman" w:cs="Times New Roman"/>
            <w:kern w:val="0"/>
            <w:sz w:val="24"/>
            <w:szCs w:val="24"/>
            <w:lang w:eastAsia="en-US"/>
            <w14:ligatures w14:val="none"/>
          </w:rPr>
          <w:t>https://www.oecd.org/coronavirus/policy-responses</w:t>
        </w:r>
      </w:hyperlink>
    </w:p>
    <w:p w14:paraId="7A92C5BA" w14:textId="77777777" w:rsidR="00D8250C" w:rsidRPr="00D8250C" w:rsidRDefault="00D8250C" w:rsidP="00965FB1">
      <w:pPr>
        <w:spacing w:after="0" w:line="240" w:lineRule="auto"/>
        <w:rPr>
          <w:rFonts w:ascii="Times New Roman" w:eastAsiaTheme="minorHAnsi" w:hAnsi="Times New Roman" w:cs="Times New Roman"/>
          <w:kern w:val="0"/>
          <w:lang w:eastAsia="en-US"/>
          <w14:ligatures w14:val="none"/>
        </w:rPr>
      </w:pPr>
      <w:proofErr w:type="spellStart"/>
      <w:r w:rsidRPr="00D8250C">
        <w:rPr>
          <w:rFonts w:ascii="Times New Roman" w:eastAsiaTheme="minorHAnsi" w:hAnsi="Times New Roman" w:cs="Times New Roman"/>
          <w:kern w:val="0"/>
          <w:lang w:eastAsia="en-US"/>
          <w14:ligatures w14:val="none"/>
        </w:rPr>
        <w:t>Sbarbati</w:t>
      </w:r>
      <w:proofErr w:type="spellEnd"/>
      <w:r w:rsidRPr="00D8250C">
        <w:rPr>
          <w:rFonts w:ascii="Times New Roman" w:eastAsiaTheme="minorHAnsi" w:hAnsi="Times New Roman" w:cs="Times New Roman"/>
          <w:kern w:val="0"/>
          <w:lang w:eastAsia="en-US"/>
          <w14:ligatures w14:val="none"/>
        </w:rPr>
        <w:t xml:space="preserve">, Paula, La pandemia del COVID-19 en la industria de transporte aéreo en América Latina y el Caribe: impactos, perspectivas y desafíos </w:t>
      </w:r>
    </w:p>
    <w:p w14:paraId="6BB85AE4" w14:textId="4DB23D96" w:rsidR="00D8250C" w:rsidRPr="00D8250C" w:rsidRDefault="00D8250C" w:rsidP="00965FB1">
      <w:pPr>
        <w:spacing w:after="0" w:line="240" w:lineRule="auto"/>
        <w:rPr>
          <w:rFonts w:ascii="Times New Roman" w:eastAsiaTheme="minorHAnsi" w:hAnsi="Times New Roman" w:cs="Times New Roman"/>
          <w:kern w:val="0"/>
          <w:lang w:val="pt-BR" w:eastAsia="en-US"/>
          <w14:ligatures w14:val="none"/>
        </w:rPr>
      </w:pPr>
      <w:r w:rsidRPr="00D8250C">
        <w:rPr>
          <w:rFonts w:ascii="Times New Roman" w:eastAsiaTheme="minorHAnsi" w:hAnsi="Times New Roman" w:cs="Times New Roman"/>
          <w:kern w:val="0"/>
          <w:lang w:val="pt-BR" w:eastAsia="en-US"/>
          <w14:ligatures w14:val="none"/>
        </w:rPr>
        <w:t xml:space="preserve">Martínez V., Inés-Romero T., Hebe, Compendio. </w:t>
      </w:r>
      <w:proofErr w:type="spellStart"/>
      <w:r w:rsidRPr="00D8250C">
        <w:rPr>
          <w:rFonts w:ascii="Times New Roman" w:eastAsiaTheme="minorHAnsi" w:hAnsi="Times New Roman" w:cs="Times New Roman"/>
          <w:kern w:val="0"/>
          <w:lang w:val="pt-BR" w:eastAsia="en-US"/>
          <w14:ligatures w14:val="none"/>
        </w:rPr>
        <w:t>Derecho</w:t>
      </w:r>
      <w:proofErr w:type="spellEnd"/>
      <w:r w:rsidRPr="00D8250C">
        <w:rPr>
          <w:rFonts w:ascii="Times New Roman" w:eastAsiaTheme="minorHAnsi" w:hAnsi="Times New Roman" w:cs="Times New Roman"/>
          <w:kern w:val="0"/>
          <w:lang w:val="pt-BR" w:eastAsia="en-US"/>
          <w14:ligatures w14:val="none"/>
        </w:rPr>
        <w:t xml:space="preserve"> Aeron</w:t>
      </w:r>
      <w:r w:rsidR="00BF1CDC">
        <w:rPr>
          <w:rFonts w:ascii="Times New Roman" w:eastAsiaTheme="minorHAnsi" w:hAnsi="Times New Roman" w:cs="Times New Roman"/>
          <w:kern w:val="0"/>
          <w:lang w:val="pt-BR" w:eastAsia="en-US"/>
          <w14:ligatures w14:val="none"/>
        </w:rPr>
        <w:t>á</w:t>
      </w:r>
      <w:r w:rsidRPr="00D8250C">
        <w:rPr>
          <w:rFonts w:ascii="Times New Roman" w:eastAsiaTheme="minorHAnsi" w:hAnsi="Times New Roman" w:cs="Times New Roman"/>
          <w:kern w:val="0"/>
          <w:lang w:val="pt-BR" w:eastAsia="en-US"/>
          <w14:ligatures w14:val="none"/>
        </w:rPr>
        <w:t>utico.</w:t>
      </w:r>
      <w:r w:rsidR="00801232">
        <w:rPr>
          <w:rFonts w:ascii="Times New Roman" w:eastAsiaTheme="minorHAnsi" w:hAnsi="Times New Roman" w:cs="Times New Roman"/>
          <w:kern w:val="0"/>
          <w:lang w:val="pt-BR" w:eastAsia="en-US"/>
          <w14:ligatures w14:val="none"/>
        </w:rPr>
        <w:t xml:space="preserve"> </w:t>
      </w:r>
      <w:proofErr w:type="spellStart"/>
      <w:r w:rsidRPr="00D8250C">
        <w:rPr>
          <w:rFonts w:ascii="Times New Roman" w:eastAsiaTheme="minorHAnsi" w:hAnsi="Times New Roman" w:cs="Times New Roman"/>
          <w:kern w:val="0"/>
          <w:lang w:val="pt-BR" w:eastAsia="en-US"/>
          <w14:ligatures w14:val="none"/>
        </w:rPr>
        <w:t>Derecho</w:t>
      </w:r>
      <w:proofErr w:type="spellEnd"/>
      <w:r w:rsidRPr="00D8250C">
        <w:rPr>
          <w:rFonts w:ascii="Times New Roman" w:eastAsiaTheme="minorHAnsi" w:hAnsi="Times New Roman" w:cs="Times New Roman"/>
          <w:kern w:val="0"/>
          <w:lang w:val="pt-BR" w:eastAsia="en-US"/>
          <w14:ligatures w14:val="none"/>
        </w:rPr>
        <w:t xml:space="preserve"> Espacial, </w:t>
      </w:r>
      <w:proofErr w:type="spellStart"/>
      <w:r w:rsidRPr="00D8250C">
        <w:rPr>
          <w:rFonts w:ascii="Times New Roman" w:eastAsiaTheme="minorHAnsi" w:hAnsi="Times New Roman" w:cs="Times New Roman"/>
          <w:kern w:val="0"/>
          <w:lang w:val="pt-BR" w:eastAsia="en-US"/>
          <w14:ligatures w14:val="none"/>
        </w:rPr>
        <w:t>Edit</w:t>
      </w:r>
      <w:proofErr w:type="spellEnd"/>
      <w:r w:rsidRPr="00D8250C">
        <w:rPr>
          <w:rFonts w:ascii="Times New Roman" w:eastAsiaTheme="minorHAnsi" w:hAnsi="Times New Roman" w:cs="Times New Roman"/>
          <w:kern w:val="0"/>
          <w:lang w:val="pt-BR" w:eastAsia="en-US"/>
          <w14:ligatures w14:val="none"/>
        </w:rPr>
        <w:t>. Intercontinental, Asunción 2022.</w:t>
      </w:r>
    </w:p>
    <w:p w14:paraId="1A83D371" w14:textId="77777777" w:rsidR="00D8250C" w:rsidRPr="00D8250C" w:rsidRDefault="00D8250C" w:rsidP="00965FB1">
      <w:pPr>
        <w:spacing w:after="0" w:line="240" w:lineRule="auto"/>
        <w:rPr>
          <w:rFonts w:eastAsiaTheme="minorHAnsi"/>
          <w:kern w:val="0"/>
          <w:lang w:val="pt-BR" w:eastAsia="en-US"/>
          <w14:ligatures w14:val="none"/>
        </w:rPr>
      </w:pPr>
      <w:r w:rsidRPr="00D8250C">
        <w:rPr>
          <w:rFonts w:ascii="Times New Roman" w:eastAsiaTheme="minorHAnsi" w:hAnsi="Times New Roman" w:cs="Times New Roman"/>
          <w:kern w:val="0"/>
          <w:lang w:val="pt-BR" w:eastAsia="en-US"/>
          <w14:ligatures w14:val="none"/>
        </w:rPr>
        <w:t xml:space="preserve">https://www.iata.org/-iata. </w:t>
      </w:r>
      <w:proofErr w:type="spellStart"/>
      <w:r w:rsidRPr="00D8250C">
        <w:rPr>
          <w:rFonts w:ascii="Times New Roman" w:eastAsiaTheme="minorHAnsi" w:hAnsi="Times New Roman" w:cs="Times New Roman"/>
          <w:kern w:val="0"/>
          <w:lang w:val="pt-BR" w:eastAsia="en-US"/>
          <w14:ligatures w14:val="none"/>
        </w:rPr>
        <w:t>europapres</w:t>
      </w:r>
      <w:r w:rsidRPr="00D8250C">
        <w:rPr>
          <w:rFonts w:eastAsiaTheme="minorHAnsi"/>
          <w:kern w:val="0"/>
          <w:lang w:val="pt-BR" w:eastAsia="en-US"/>
          <w14:ligatures w14:val="none"/>
        </w:rPr>
        <w:t>s</w:t>
      </w:r>
      <w:proofErr w:type="spellEnd"/>
      <w:r w:rsidRPr="00D8250C">
        <w:rPr>
          <w:rFonts w:eastAsiaTheme="minorHAnsi"/>
          <w:kern w:val="0"/>
          <w:lang w:val="pt-BR" w:eastAsia="en-US"/>
          <w14:ligatures w14:val="none"/>
        </w:rPr>
        <w:t xml:space="preserve">  </w:t>
      </w:r>
    </w:p>
    <w:sectPr w:rsidR="00D8250C" w:rsidRPr="00D8250C" w:rsidSect="00965FB1">
      <w:footerReference w:type="default" r:id="rId2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B99F2" w14:textId="77777777" w:rsidR="00011F06" w:rsidRDefault="00011F06">
      <w:pPr>
        <w:spacing w:after="0" w:line="240" w:lineRule="auto"/>
      </w:pPr>
      <w:r>
        <w:separator/>
      </w:r>
    </w:p>
  </w:endnote>
  <w:endnote w:type="continuationSeparator" w:id="0">
    <w:p w14:paraId="4D5051E3" w14:textId="77777777" w:rsidR="00011F06" w:rsidRDefault="00011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942681"/>
      <w:docPartObj>
        <w:docPartGallery w:val="Page Numbers (Bottom of Page)"/>
        <w:docPartUnique/>
      </w:docPartObj>
    </w:sdtPr>
    <w:sdtEndPr>
      <w:rPr>
        <w:noProof/>
      </w:rPr>
    </w:sdtEndPr>
    <w:sdtContent>
      <w:p w14:paraId="05896E1B" w14:textId="4AE442E0" w:rsidR="0057393D" w:rsidRDefault="00214233">
        <w:pPr>
          <w:jc w:val="right"/>
        </w:pPr>
        <w:r>
          <w:fldChar w:fldCharType="begin"/>
        </w:r>
        <w:r>
          <w:instrText xml:space="preserve"> PAGE   \* MERGEFORMAT </w:instrText>
        </w:r>
        <w:r>
          <w:fldChar w:fldCharType="separate"/>
        </w:r>
        <w:r w:rsidR="00CA6EF5">
          <w:rPr>
            <w:noProof/>
          </w:rPr>
          <w:t>15</w:t>
        </w:r>
        <w:r>
          <w:rPr>
            <w:noProof/>
          </w:rPr>
          <w:fldChar w:fldCharType="end"/>
        </w:r>
      </w:p>
    </w:sdtContent>
  </w:sdt>
  <w:p w14:paraId="1B040B46" w14:textId="77777777" w:rsidR="0057393D" w:rsidRDefault="005739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CD287" w14:textId="77777777" w:rsidR="00011F06" w:rsidRDefault="00011F06">
      <w:pPr>
        <w:spacing w:after="0" w:line="240" w:lineRule="auto"/>
      </w:pPr>
      <w:r>
        <w:separator/>
      </w:r>
    </w:p>
  </w:footnote>
  <w:footnote w:type="continuationSeparator" w:id="0">
    <w:p w14:paraId="62B8CA73" w14:textId="77777777" w:rsidR="00011F06" w:rsidRDefault="00011F06">
      <w:pPr>
        <w:spacing w:after="0" w:line="240" w:lineRule="auto"/>
      </w:pPr>
      <w:r>
        <w:continuationSeparator/>
      </w:r>
    </w:p>
  </w:footnote>
  <w:footnote w:id="1">
    <w:p w14:paraId="5897F9B8" w14:textId="585A66A1" w:rsidR="009D7716" w:rsidRPr="00252B26" w:rsidRDefault="009D7716" w:rsidP="009D7716">
      <w:pPr>
        <w:jc w:val="both"/>
        <w:rPr>
          <w:rFonts w:ascii="Times New Roman" w:hAnsi="Times New Roman" w:cs="Times New Roman"/>
        </w:rPr>
      </w:pPr>
      <w:r>
        <w:rPr>
          <w:rStyle w:val="Refdenotaalpie"/>
        </w:rPr>
        <w:footnoteRef/>
      </w:r>
      <w:r>
        <w:t xml:space="preserve"> </w:t>
      </w:r>
      <w:r w:rsidRPr="00252B26">
        <w:rPr>
          <w:rFonts w:ascii="Times New Roman" w:hAnsi="Times New Roman" w:cs="Times New Roman"/>
        </w:rPr>
        <w:t>Profesora Titular de Derecho Aeronáutico y Espacial</w:t>
      </w:r>
      <w:r>
        <w:rPr>
          <w:rFonts w:ascii="Times New Roman" w:hAnsi="Times New Roman" w:cs="Times New Roman"/>
        </w:rPr>
        <w:t xml:space="preserve"> y de Derecho Internacional Público</w:t>
      </w:r>
      <w:r w:rsidR="00BF1CDC">
        <w:rPr>
          <w:rFonts w:ascii="Times New Roman" w:hAnsi="Times New Roman" w:cs="Times New Roman"/>
        </w:rPr>
        <w:t xml:space="preserve"> en la Facultad de Derecho y Ciencias Sociales de la Universidad Nacional de Asunción.</w:t>
      </w:r>
      <w:r>
        <w:rPr>
          <w:rFonts w:ascii="Times New Roman" w:hAnsi="Times New Roman" w:cs="Times New Roman"/>
        </w:rPr>
        <w:t xml:space="preserve"> E</w:t>
      </w:r>
      <w:r w:rsidRPr="00252B26">
        <w:rPr>
          <w:rFonts w:ascii="Times New Roman" w:hAnsi="Times New Roman" w:cs="Times New Roman"/>
        </w:rPr>
        <w:t>x</w:t>
      </w:r>
      <w:r>
        <w:rPr>
          <w:rFonts w:ascii="Times New Roman" w:hAnsi="Times New Roman" w:cs="Times New Roman"/>
        </w:rPr>
        <w:t xml:space="preserve"> </w:t>
      </w:r>
      <w:r w:rsidRPr="00252B26">
        <w:rPr>
          <w:rFonts w:ascii="Times New Roman" w:hAnsi="Times New Roman" w:cs="Times New Roman"/>
        </w:rPr>
        <w:t>representante del Paraguay ante la OACI, miembro de la Junta Directiva de la Agencia Espacial del Paraguay</w:t>
      </w:r>
      <w:r w:rsidR="00BF1CDC">
        <w:rPr>
          <w:rFonts w:ascii="Times New Roman" w:hAnsi="Times New Roman" w:cs="Times New Roman"/>
        </w:rPr>
        <w:t>.</w:t>
      </w:r>
      <w:r w:rsidRPr="00252B26">
        <w:rPr>
          <w:rFonts w:ascii="Times New Roman" w:hAnsi="Times New Roman" w:cs="Times New Roman"/>
        </w:rPr>
        <w:t xml:space="preserve"> </w:t>
      </w:r>
    </w:p>
    <w:p w14:paraId="144D09DA" w14:textId="5953ED85" w:rsidR="009D7716" w:rsidRDefault="009D7716">
      <w:pPr>
        <w:pStyle w:val="Textonotapie"/>
      </w:pPr>
    </w:p>
  </w:footnote>
  <w:footnote w:id="2">
    <w:p w14:paraId="17001908" w14:textId="09532AD0" w:rsidR="00400263" w:rsidRDefault="00400263">
      <w:pPr>
        <w:pStyle w:val="Textonotapie"/>
      </w:pPr>
      <w:r>
        <w:rPr>
          <w:rStyle w:val="Refdenotaalpie"/>
        </w:rPr>
        <w:footnoteRef/>
      </w:r>
      <w:r>
        <w:t xml:space="preserve"> </w:t>
      </w:r>
      <w:bookmarkStart w:id="2" w:name="_Hlk147824894"/>
      <w:r w:rsidRPr="004040D9">
        <w:rPr>
          <w:rFonts w:ascii="Times New Roman" w:hAnsi="Times New Roman" w:cs="Times New Roman"/>
        </w:rPr>
        <w:t>https://www.icao.int/Newsroom/Pages/ES/ICAO</w:t>
      </w:r>
      <w:bookmarkEnd w:id="2"/>
    </w:p>
  </w:footnote>
  <w:footnote w:id="3">
    <w:p w14:paraId="54743AC6" w14:textId="1FC0F2DC" w:rsidR="00400263" w:rsidRDefault="00400263">
      <w:pPr>
        <w:pStyle w:val="Textonotapie"/>
      </w:pPr>
      <w:r>
        <w:rPr>
          <w:rStyle w:val="Refdenotaalpie"/>
        </w:rPr>
        <w:footnoteRef/>
      </w:r>
      <w:r>
        <w:t xml:space="preserve"> </w:t>
      </w:r>
      <w:bookmarkStart w:id="3" w:name="_Hlk147824915"/>
      <w:r w:rsidRPr="00400263">
        <w:rPr>
          <w:rFonts w:ascii="Times New Roman" w:hAnsi="Times New Roman" w:cs="Times New Roman"/>
        </w:rPr>
        <w:t>https://www.wral.com/avianca</w:t>
      </w:r>
      <w:bookmarkEnd w:id="3"/>
    </w:p>
  </w:footnote>
  <w:footnote w:id="4">
    <w:p w14:paraId="3D409BAB" w14:textId="65023B9B" w:rsidR="00942D96" w:rsidRPr="001F3A83" w:rsidRDefault="00942D96">
      <w:pPr>
        <w:pStyle w:val="Textonotapie"/>
        <w:rPr>
          <w:rFonts w:ascii="Times New Roman" w:hAnsi="Times New Roman" w:cs="Times New Roman"/>
        </w:rPr>
      </w:pPr>
      <w:r w:rsidRPr="00942D96">
        <w:rPr>
          <w:rStyle w:val="Refdenotaalpie"/>
          <w:rFonts w:ascii="Times New Roman" w:hAnsi="Times New Roman" w:cs="Times New Roman"/>
        </w:rPr>
        <w:footnoteRef/>
      </w:r>
      <w:r w:rsidRPr="001F3A83">
        <w:rPr>
          <w:rFonts w:ascii="Times New Roman" w:hAnsi="Times New Roman" w:cs="Times New Roman"/>
        </w:rPr>
        <w:t xml:space="preserve"> </w:t>
      </w:r>
      <w:bookmarkStart w:id="4" w:name="_Hlk147824946"/>
      <w:r w:rsidR="001F3A83" w:rsidRPr="001F3A83">
        <w:rPr>
          <w:rFonts w:ascii="Times New Roman" w:hAnsi="Times New Roman" w:cs="Times New Roman"/>
        </w:rPr>
        <w:t>www.i</w:t>
      </w:r>
      <w:r w:rsidRPr="001F3A83">
        <w:rPr>
          <w:rFonts w:ascii="Times New Roman" w:hAnsi="Times New Roman" w:cs="Times New Roman"/>
        </w:rPr>
        <w:t xml:space="preserve">cao.org </w:t>
      </w:r>
      <w:bookmarkEnd w:id="4"/>
    </w:p>
  </w:footnote>
  <w:footnote w:id="5">
    <w:p w14:paraId="38363C56" w14:textId="2452E395" w:rsidR="001F3A83" w:rsidRDefault="001F3A83">
      <w:pPr>
        <w:pStyle w:val="Textonotapie"/>
      </w:pPr>
      <w:r>
        <w:rPr>
          <w:rStyle w:val="Refdenotaalpie"/>
        </w:rPr>
        <w:footnoteRef/>
      </w:r>
      <w:r>
        <w:t xml:space="preserve"> </w:t>
      </w:r>
      <w:bookmarkStart w:id="6" w:name="_Hlk147824966"/>
      <w:r w:rsidRPr="001F3A83">
        <w:rPr>
          <w:rFonts w:ascii="Times New Roman" w:hAnsi="Times New Roman" w:cs="Times New Roman"/>
        </w:rPr>
        <w:t>https://www.iata.org/contentassets</w:t>
      </w:r>
      <w:bookmarkEnd w:id="6"/>
    </w:p>
  </w:footnote>
  <w:footnote w:id="6">
    <w:p w14:paraId="2758FCB8" w14:textId="68499023" w:rsidR="00506EBA" w:rsidRDefault="00506EBA">
      <w:pPr>
        <w:pStyle w:val="Textonotapie"/>
      </w:pPr>
      <w:r>
        <w:rPr>
          <w:rStyle w:val="Refdenotaalpie"/>
        </w:rPr>
        <w:footnoteRef/>
      </w:r>
      <w:r>
        <w:t xml:space="preserve"> </w:t>
      </w:r>
      <w:r w:rsidRPr="00115B27">
        <w:rPr>
          <w:rFonts w:ascii="Times New Roman" w:eastAsia="Times New Roman" w:hAnsi="Times New Roman" w:cs="Times New Roman"/>
          <w:kern w:val="36"/>
        </w:rPr>
        <w:t xml:space="preserve">La OACI prevé una recuperación y un crecimiento completos y sostenibles de la demanda de </w:t>
      </w:r>
      <w:r w:rsidR="00701398" w:rsidRPr="00115B27">
        <w:rPr>
          <w:rFonts w:ascii="Times New Roman" w:eastAsia="Times New Roman" w:hAnsi="Times New Roman" w:cs="Times New Roman"/>
          <w:kern w:val="36"/>
        </w:rPr>
        <w:t>pasajeros</w:t>
      </w:r>
      <w:r w:rsidRPr="00115B27">
        <w:rPr>
          <w:rFonts w:ascii="Times New Roman" w:eastAsia="Times New Roman" w:hAnsi="Times New Roman" w:cs="Times New Roman"/>
          <w:kern w:val="36"/>
        </w:rPr>
        <w:t xml:space="preserve"> aéreos en 2023</w:t>
      </w:r>
      <w:r>
        <w:rPr>
          <w:rFonts w:ascii="Times New Roman" w:eastAsia="Times New Roman" w:hAnsi="Times New Roman" w:cs="Times New Roman"/>
          <w:kern w:val="36"/>
        </w:rPr>
        <w:t xml:space="preserve">, </w:t>
      </w:r>
      <w:r w:rsidRPr="00115B27">
        <w:rPr>
          <w:rFonts w:ascii="Times New Roman" w:eastAsia="Times New Roman" w:hAnsi="Times New Roman" w:cs="Times New Roman"/>
          <w:kern w:val="36"/>
        </w:rPr>
        <w:t>https://www.icao.int/Newsroom/Pages/ES</w:t>
      </w:r>
    </w:p>
  </w:footnote>
  <w:footnote w:id="7">
    <w:p w14:paraId="1CAB4816" w14:textId="0A72CE73" w:rsidR="008E3DCC" w:rsidRDefault="008E3DCC">
      <w:pPr>
        <w:pStyle w:val="Textonotapie"/>
      </w:pPr>
      <w:r>
        <w:rPr>
          <w:rStyle w:val="Refdenotaalpie"/>
        </w:rPr>
        <w:footnoteRef/>
      </w:r>
      <w:r>
        <w:t xml:space="preserve"> </w:t>
      </w:r>
      <w:r w:rsidRPr="008E3DCC">
        <w:rPr>
          <w:rFonts w:ascii="Times New Roman" w:hAnsi="Times New Roman" w:cs="Times New Roman"/>
        </w:rPr>
        <w:t>https://www.aviacionline.com/2023</w:t>
      </w:r>
    </w:p>
  </w:footnote>
  <w:footnote w:id="8">
    <w:p w14:paraId="2694C51E" w14:textId="688C6580" w:rsidR="008E3DCC" w:rsidRDefault="008E3DCC">
      <w:pPr>
        <w:pStyle w:val="Textonotapie"/>
      </w:pPr>
      <w:r>
        <w:rPr>
          <w:rStyle w:val="Refdenotaalpie"/>
        </w:rPr>
        <w:footnoteRef/>
      </w:r>
      <w:r>
        <w:t xml:space="preserve"> </w:t>
      </w:r>
      <w:r w:rsidRPr="008E3DCC">
        <w:rPr>
          <w:rFonts w:ascii="Times New Roman" w:hAnsi="Times New Roman" w:cs="Times New Roman"/>
        </w:rPr>
        <w:t>https://www.icao.int/Newsroom/NewsDoc2022</w:t>
      </w:r>
    </w:p>
  </w:footnote>
  <w:footnote w:id="9">
    <w:p w14:paraId="5C8646EF" w14:textId="11249E05" w:rsidR="00D07964" w:rsidRPr="00D07964" w:rsidRDefault="00D07964" w:rsidP="00D07964">
      <w:pPr>
        <w:pStyle w:val="Sinespaciado"/>
        <w:jc w:val="both"/>
        <w:rPr>
          <w:rFonts w:ascii="Times New Roman" w:hAnsi="Times New Roman" w:cs="Times New Roman"/>
          <w:sz w:val="20"/>
          <w:szCs w:val="20"/>
        </w:rPr>
      </w:pPr>
      <w:r>
        <w:rPr>
          <w:rStyle w:val="Refdenotaalpie"/>
        </w:rPr>
        <w:footnoteRef/>
      </w:r>
      <w:r>
        <w:t xml:space="preserve"> </w:t>
      </w:r>
      <w:r w:rsidR="00BA3203" w:rsidRPr="00D07964">
        <w:rPr>
          <w:rFonts w:ascii="Times New Roman" w:hAnsi="Times New Roman" w:cs="Times New Roman"/>
          <w:sz w:val="20"/>
          <w:szCs w:val="20"/>
        </w:rPr>
        <w:t>Facilitación.</w:t>
      </w:r>
      <w:r w:rsidRPr="00D07964">
        <w:rPr>
          <w:rFonts w:ascii="Times New Roman" w:hAnsi="Times New Roman" w:cs="Times New Roman"/>
          <w:sz w:val="20"/>
          <w:szCs w:val="20"/>
        </w:rPr>
        <w:t xml:space="preserve"> El Paraguay cuenta con un Comité de Facilitación que tiene como finalidad establecer normas de simplificación y uniformidad de trámites para el despacho y recepción de las aeronaves, embarque y desembarque de pasajeros, equipajes, cargas y correspondencias, respetándose las normas, métodos y recomendaciones de la OACI. </w:t>
      </w:r>
      <w:r w:rsidR="00BA3203">
        <w:rPr>
          <w:rFonts w:ascii="Times New Roman" w:hAnsi="Times New Roman" w:cs="Times New Roman"/>
          <w:sz w:val="20"/>
          <w:szCs w:val="20"/>
        </w:rPr>
        <w:t xml:space="preserve">Es decir, todo aeropuerto debe contar </w:t>
      </w:r>
      <w:r w:rsidRPr="00D07964">
        <w:rPr>
          <w:rFonts w:ascii="Times New Roman" w:hAnsi="Times New Roman" w:cs="Times New Roman"/>
          <w:sz w:val="20"/>
          <w:szCs w:val="20"/>
        </w:rPr>
        <w:t>con un mínimo de simplicidad, agilidad y uniformidad que hicieran posible el funcionamiento rápido, eficaz y suficiente” para las operaciones de salida, llegada, tránsito y trasbordo de las personas y cosas.</w:t>
      </w:r>
      <w:r w:rsidR="00BA3203">
        <w:rPr>
          <w:rFonts w:ascii="Times New Roman" w:hAnsi="Times New Roman" w:cs="Times New Roman"/>
          <w:sz w:val="20"/>
          <w:szCs w:val="20"/>
        </w:rPr>
        <w:t xml:space="preserve"> Martinez V., Inés – Romero T. Hebe, Compendio. Derecho Aeronáutico. Derecho Espacial.</w:t>
      </w:r>
    </w:p>
    <w:p w14:paraId="7DCA3980" w14:textId="265C2255" w:rsidR="00D07964" w:rsidRPr="00D07964" w:rsidRDefault="00D07964" w:rsidP="00D07964">
      <w:pPr>
        <w:pStyle w:val="Textonotapie"/>
        <w:jc w:val="both"/>
        <w:rPr>
          <w:rFonts w:ascii="Times New Roman" w:hAnsi="Times New Roman" w:cs="Times New Roman"/>
        </w:rPr>
      </w:pPr>
    </w:p>
  </w:footnote>
  <w:footnote w:id="10">
    <w:p w14:paraId="3350BFD2" w14:textId="6E700F2C" w:rsidR="00505FD8" w:rsidRPr="00F3528A" w:rsidRDefault="00505FD8">
      <w:pPr>
        <w:pStyle w:val="Textonotapie"/>
        <w:rPr>
          <w:lang w:val="pt-BR"/>
        </w:rPr>
      </w:pPr>
      <w:r>
        <w:rPr>
          <w:rStyle w:val="Refdenotaalpie"/>
        </w:rPr>
        <w:footnoteRef/>
      </w:r>
      <w:r w:rsidR="00F3528A" w:rsidRPr="00F3528A">
        <w:rPr>
          <w:lang w:val="pt-BR"/>
        </w:rPr>
        <w:t xml:space="preserve"> </w:t>
      </w:r>
      <w:bookmarkStart w:id="8" w:name="_Hlk147825071"/>
      <w:r w:rsidR="00F3528A" w:rsidRPr="00F3528A">
        <w:rPr>
          <w:rFonts w:ascii="Times New Roman" w:hAnsi="Times New Roman" w:cs="Times New Roman"/>
          <w:lang w:val="pt-BR"/>
        </w:rPr>
        <w:t>https://www.iata.org/-</w:t>
      </w:r>
      <w:r w:rsidRPr="00F3528A">
        <w:rPr>
          <w:rFonts w:ascii="Times New Roman" w:hAnsi="Times New Roman" w:cs="Times New Roman"/>
          <w:lang w:val="pt-BR"/>
        </w:rPr>
        <w:t xml:space="preserve">iata. </w:t>
      </w:r>
      <w:proofErr w:type="spellStart"/>
      <w:r w:rsidRPr="00F3528A">
        <w:rPr>
          <w:rFonts w:ascii="Times New Roman" w:hAnsi="Times New Roman" w:cs="Times New Roman"/>
          <w:lang w:val="pt-BR"/>
        </w:rPr>
        <w:t>europapress</w:t>
      </w:r>
      <w:proofErr w:type="spellEnd"/>
      <w:r w:rsidRPr="00F3528A">
        <w:rPr>
          <w:lang w:val="pt-BR"/>
        </w:rPr>
        <w:t xml:space="preserve">  </w:t>
      </w:r>
      <w:bookmarkEnd w:id="8"/>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2E3"/>
    <w:multiLevelType w:val="hybridMultilevel"/>
    <w:tmpl w:val="00C25856"/>
    <w:lvl w:ilvl="0" w:tplc="2C0A0001">
      <w:start w:val="1"/>
      <w:numFmt w:val="bullet"/>
      <w:lvlText w:val=""/>
      <w:lvlJc w:val="left"/>
      <w:pPr>
        <w:ind w:left="2844" w:hanging="360"/>
      </w:pPr>
      <w:rPr>
        <w:rFonts w:ascii="Symbol" w:hAnsi="Symbol" w:hint="default"/>
      </w:rPr>
    </w:lvl>
    <w:lvl w:ilvl="1" w:tplc="2C0A0019" w:tentative="1">
      <w:start w:val="1"/>
      <w:numFmt w:val="lowerLetter"/>
      <w:lvlText w:val="%2."/>
      <w:lvlJc w:val="left"/>
      <w:pPr>
        <w:ind w:left="3564" w:hanging="360"/>
      </w:pPr>
    </w:lvl>
    <w:lvl w:ilvl="2" w:tplc="2C0A001B" w:tentative="1">
      <w:start w:val="1"/>
      <w:numFmt w:val="lowerRoman"/>
      <w:lvlText w:val="%3."/>
      <w:lvlJc w:val="right"/>
      <w:pPr>
        <w:ind w:left="4284" w:hanging="180"/>
      </w:pPr>
    </w:lvl>
    <w:lvl w:ilvl="3" w:tplc="2C0A000F" w:tentative="1">
      <w:start w:val="1"/>
      <w:numFmt w:val="decimal"/>
      <w:lvlText w:val="%4."/>
      <w:lvlJc w:val="left"/>
      <w:pPr>
        <w:ind w:left="5004" w:hanging="360"/>
      </w:pPr>
    </w:lvl>
    <w:lvl w:ilvl="4" w:tplc="2C0A0019" w:tentative="1">
      <w:start w:val="1"/>
      <w:numFmt w:val="lowerLetter"/>
      <w:lvlText w:val="%5."/>
      <w:lvlJc w:val="left"/>
      <w:pPr>
        <w:ind w:left="5724" w:hanging="360"/>
      </w:pPr>
    </w:lvl>
    <w:lvl w:ilvl="5" w:tplc="2C0A001B" w:tentative="1">
      <w:start w:val="1"/>
      <w:numFmt w:val="lowerRoman"/>
      <w:lvlText w:val="%6."/>
      <w:lvlJc w:val="right"/>
      <w:pPr>
        <w:ind w:left="6444" w:hanging="180"/>
      </w:pPr>
    </w:lvl>
    <w:lvl w:ilvl="6" w:tplc="2C0A000F" w:tentative="1">
      <w:start w:val="1"/>
      <w:numFmt w:val="decimal"/>
      <w:lvlText w:val="%7."/>
      <w:lvlJc w:val="left"/>
      <w:pPr>
        <w:ind w:left="7164" w:hanging="360"/>
      </w:pPr>
    </w:lvl>
    <w:lvl w:ilvl="7" w:tplc="2C0A0019" w:tentative="1">
      <w:start w:val="1"/>
      <w:numFmt w:val="lowerLetter"/>
      <w:lvlText w:val="%8."/>
      <w:lvlJc w:val="left"/>
      <w:pPr>
        <w:ind w:left="7884" w:hanging="360"/>
      </w:pPr>
    </w:lvl>
    <w:lvl w:ilvl="8" w:tplc="2C0A001B" w:tentative="1">
      <w:start w:val="1"/>
      <w:numFmt w:val="lowerRoman"/>
      <w:lvlText w:val="%9."/>
      <w:lvlJc w:val="right"/>
      <w:pPr>
        <w:ind w:left="8604" w:hanging="180"/>
      </w:pPr>
    </w:lvl>
  </w:abstractNum>
  <w:abstractNum w:abstractNumId="1">
    <w:nsid w:val="39DE30F5"/>
    <w:multiLevelType w:val="multilevel"/>
    <w:tmpl w:val="A86E15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56862AB"/>
    <w:multiLevelType w:val="hybridMultilevel"/>
    <w:tmpl w:val="225A423C"/>
    <w:lvl w:ilvl="0" w:tplc="3C0A0001">
      <w:start w:val="1"/>
      <w:numFmt w:val="bullet"/>
      <w:lvlText w:val=""/>
      <w:lvlJc w:val="left"/>
      <w:pPr>
        <w:ind w:left="2844" w:hanging="360"/>
      </w:pPr>
      <w:rPr>
        <w:rFonts w:ascii="Symbol" w:hAnsi="Symbol" w:hint="default"/>
      </w:rPr>
    </w:lvl>
    <w:lvl w:ilvl="1" w:tplc="2C0A0019" w:tentative="1">
      <w:start w:val="1"/>
      <w:numFmt w:val="lowerLetter"/>
      <w:lvlText w:val="%2."/>
      <w:lvlJc w:val="left"/>
      <w:pPr>
        <w:ind w:left="3564" w:hanging="360"/>
      </w:pPr>
    </w:lvl>
    <w:lvl w:ilvl="2" w:tplc="2C0A001B" w:tentative="1">
      <w:start w:val="1"/>
      <w:numFmt w:val="lowerRoman"/>
      <w:lvlText w:val="%3."/>
      <w:lvlJc w:val="right"/>
      <w:pPr>
        <w:ind w:left="4284" w:hanging="180"/>
      </w:pPr>
    </w:lvl>
    <w:lvl w:ilvl="3" w:tplc="2C0A000F" w:tentative="1">
      <w:start w:val="1"/>
      <w:numFmt w:val="decimal"/>
      <w:lvlText w:val="%4."/>
      <w:lvlJc w:val="left"/>
      <w:pPr>
        <w:ind w:left="5004" w:hanging="360"/>
      </w:pPr>
    </w:lvl>
    <w:lvl w:ilvl="4" w:tplc="2C0A0019" w:tentative="1">
      <w:start w:val="1"/>
      <w:numFmt w:val="lowerLetter"/>
      <w:lvlText w:val="%5."/>
      <w:lvlJc w:val="left"/>
      <w:pPr>
        <w:ind w:left="5724" w:hanging="360"/>
      </w:pPr>
    </w:lvl>
    <w:lvl w:ilvl="5" w:tplc="2C0A001B" w:tentative="1">
      <w:start w:val="1"/>
      <w:numFmt w:val="lowerRoman"/>
      <w:lvlText w:val="%6."/>
      <w:lvlJc w:val="right"/>
      <w:pPr>
        <w:ind w:left="6444" w:hanging="180"/>
      </w:pPr>
    </w:lvl>
    <w:lvl w:ilvl="6" w:tplc="2C0A000F" w:tentative="1">
      <w:start w:val="1"/>
      <w:numFmt w:val="decimal"/>
      <w:lvlText w:val="%7."/>
      <w:lvlJc w:val="left"/>
      <w:pPr>
        <w:ind w:left="7164" w:hanging="360"/>
      </w:pPr>
    </w:lvl>
    <w:lvl w:ilvl="7" w:tplc="2C0A0019" w:tentative="1">
      <w:start w:val="1"/>
      <w:numFmt w:val="lowerLetter"/>
      <w:lvlText w:val="%8."/>
      <w:lvlJc w:val="left"/>
      <w:pPr>
        <w:ind w:left="7884" w:hanging="360"/>
      </w:pPr>
    </w:lvl>
    <w:lvl w:ilvl="8" w:tplc="2C0A001B" w:tentative="1">
      <w:start w:val="1"/>
      <w:numFmt w:val="lowerRoman"/>
      <w:lvlText w:val="%9."/>
      <w:lvlJc w:val="right"/>
      <w:pPr>
        <w:ind w:left="8604"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CC5"/>
    <w:rsid w:val="00011F06"/>
    <w:rsid w:val="00027B59"/>
    <w:rsid w:val="00055231"/>
    <w:rsid w:val="00111B57"/>
    <w:rsid w:val="001A6241"/>
    <w:rsid w:val="001A625A"/>
    <w:rsid w:val="001E2365"/>
    <w:rsid w:val="001F3A83"/>
    <w:rsid w:val="00214233"/>
    <w:rsid w:val="002A00AD"/>
    <w:rsid w:val="00364C3F"/>
    <w:rsid w:val="00400263"/>
    <w:rsid w:val="00466ABE"/>
    <w:rsid w:val="00505FD8"/>
    <w:rsid w:val="00506EBA"/>
    <w:rsid w:val="00567520"/>
    <w:rsid w:val="00567F5B"/>
    <w:rsid w:val="0057393D"/>
    <w:rsid w:val="00686219"/>
    <w:rsid w:val="00701398"/>
    <w:rsid w:val="00791ECA"/>
    <w:rsid w:val="007C5F84"/>
    <w:rsid w:val="007C69CE"/>
    <w:rsid w:val="007F04F6"/>
    <w:rsid w:val="00801232"/>
    <w:rsid w:val="0082331F"/>
    <w:rsid w:val="00837118"/>
    <w:rsid w:val="00862CC5"/>
    <w:rsid w:val="008E3DCC"/>
    <w:rsid w:val="00942D96"/>
    <w:rsid w:val="00965FB1"/>
    <w:rsid w:val="009D7716"/>
    <w:rsid w:val="009F650D"/>
    <w:rsid w:val="00AC5E0F"/>
    <w:rsid w:val="00BA3203"/>
    <w:rsid w:val="00BF1CDC"/>
    <w:rsid w:val="00CA6EF5"/>
    <w:rsid w:val="00CB1560"/>
    <w:rsid w:val="00CD5B20"/>
    <w:rsid w:val="00D07964"/>
    <w:rsid w:val="00D8250C"/>
    <w:rsid w:val="00D90ABA"/>
    <w:rsid w:val="00D97E87"/>
    <w:rsid w:val="00DB1DB9"/>
    <w:rsid w:val="00F3528A"/>
    <w:rsid w:val="00FA5241"/>
    <w:rsid w:val="00FE12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s-AR" w:eastAsia="es-A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0026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0263"/>
    <w:rPr>
      <w:sz w:val="20"/>
      <w:szCs w:val="20"/>
    </w:rPr>
  </w:style>
  <w:style w:type="character" w:styleId="Refdenotaalpie">
    <w:name w:val="footnote reference"/>
    <w:basedOn w:val="Fuentedeprrafopredeter"/>
    <w:uiPriority w:val="99"/>
    <w:semiHidden/>
    <w:unhideWhenUsed/>
    <w:rsid w:val="00400263"/>
    <w:rPr>
      <w:vertAlign w:val="superscript"/>
    </w:rPr>
  </w:style>
  <w:style w:type="character" w:styleId="Hipervnculo">
    <w:name w:val="Hyperlink"/>
    <w:basedOn w:val="Fuentedeprrafopredeter"/>
    <w:uiPriority w:val="99"/>
    <w:unhideWhenUsed/>
    <w:rsid w:val="00942D96"/>
    <w:rPr>
      <w:color w:val="0000FF"/>
      <w:u w:val="single"/>
    </w:rPr>
  </w:style>
  <w:style w:type="character" w:styleId="Textoennegrita">
    <w:name w:val="Strong"/>
    <w:basedOn w:val="Fuentedeprrafopredeter"/>
    <w:uiPriority w:val="22"/>
    <w:qFormat/>
    <w:rsid w:val="001F3A83"/>
    <w:rPr>
      <w:b/>
      <w:bCs/>
    </w:rPr>
  </w:style>
  <w:style w:type="paragraph" w:styleId="Sinespaciado">
    <w:name w:val="No Spacing"/>
    <w:uiPriority w:val="1"/>
    <w:qFormat/>
    <w:rsid w:val="00D07964"/>
    <w:pPr>
      <w:spacing w:after="0" w:line="240" w:lineRule="auto"/>
    </w:pPr>
  </w:style>
  <w:style w:type="paragraph" w:customStyle="1" w:styleId="titulo">
    <w:name w:val="titulo"/>
    <w:basedOn w:val="Normal"/>
    <w:rsid w:val="00BA32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BA32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rrafodelista">
    <w:name w:val="List Paragraph"/>
    <w:basedOn w:val="Normal"/>
    <w:uiPriority w:val="34"/>
    <w:qFormat/>
    <w:rsid w:val="009D7716"/>
    <w:pPr>
      <w:ind w:left="720"/>
      <w:contextualSpacing/>
    </w:pPr>
  </w:style>
  <w:style w:type="paragraph" w:styleId="Textodeglobo">
    <w:name w:val="Balloon Text"/>
    <w:basedOn w:val="Normal"/>
    <w:link w:val="TextodegloboCar"/>
    <w:uiPriority w:val="99"/>
    <w:semiHidden/>
    <w:unhideWhenUsed/>
    <w:rsid w:val="001A62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241"/>
    <w:rPr>
      <w:rFonts w:ascii="Tahoma" w:hAnsi="Tahoma" w:cs="Tahoma"/>
      <w:sz w:val="16"/>
      <w:szCs w:val="16"/>
    </w:rPr>
  </w:style>
  <w:style w:type="character" w:customStyle="1" w:styleId="UnresolvedMention">
    <w:name w:val="Unresolved Mention"/>
    <w:basedOn w:val="Fuentedeprrafopredeter"/>
    <w:uiPriority w:val="99"/>
    <w:semiHidden/>
    <w:unhideWhenUsed/>
    <w:rsid w:val="00BF1C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s-AR" w:eastAsia="es-AR"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0026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0263"/>
    <w:rPr>
      <w:sz w:val="20"/>
      <w:szCs w:val="20"/>
    </w:rPr>
  </w:style>
  <w:style w:type="character" w:styleId="Refdenotaalpie">
    <w:name w:val="footnote reference"/>
    <w:basedOn w:val="Fuentedeprrafopredeter"/>
    <w:uiPriority w:val="99"/>
    <w:semiHidden/>
    <w:unhideWhenUsed/>
    <w:rsid w:val="00400263"/>
    <w:rPr>
      <w:vertAlign w:val="superscript"/>
    </w:rPr>
  </w:style>
  <w:style w:type="character" w:styleId="Hipervnculo">
    <w:name w:val="Hyperlink"/>
    <w:basedOn w:val="Fuentedeprrafopredeter"/>
    <w:uiPriority w:val="99"/>
    <w:unhideWhenUsed/>
    <w:rsid w:val="00942D96"/>
    <w:rPr>
      <w:color w:val="0000FF"/>
      <w:u w:val="single"/>
    </w:rPr>
  </w:style>
  <w:style w:type="character" w:styleId="Textoennegrita">
    <w:name w:val="Strong"/>
    <w:basedOn w:val="Fuentedeprrafopredeter"/>
    <w:uiPriority w:val="22"/>
    <w:qFormat/>
    <w:rsid w:val="001F3A83"/>
    <w:rPr>
      <w:b/>
      <w:bCs/>
    </w:rPr>
  </w:style>
  <w:style w:type="paragraph" w:styleId="Sinespaciado">
    <w:name w:val="No Spacing"/>
    <w:uiPriority w:val="1"/>
    <w:qFormat/>
    <w:rsid w:val="00D07964"/>
    <w:pPr>
      <w:spacing w:after="0" w:line="240" w:lineRule="auto"/>
    </w:pPr>
  </w:style>
  <w:style w:type="paragraph" w:customStyle="1" w:styleId="titulo">
    <w:name w:val="titulo"/>
    <w:basedOn w:val="Normal"/>
    <w:rsid w:val="00BA32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BA32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rrafodelista">
    <w:name w:val="List Paragraph"/>
    <w:basedOn w:val="Normal"/>
    <w:uiPriority w:val="34"/>
    <w:qFormat/>
    <w:rsid w:val="009D7716"/>
    <w:pPr>
      <w:ind w:left="720"/>
      <w:contextualSpacing/>
    </w:pPr>
  </w:style>
  <w:style w:type="paragraph" w:styleId="Textodeglobo">
    <w:name w:val="Balloon Text"/>
    <w:basedOn w:val="Normal"/>
    <w:link w:val="TextodegloboCar"/>
    <w:uiPriority w:val="99"/>
    <w:semiHidden/>
    <w:unhideWhenUsed/>
    <w:rsid w:val="001A62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241"/>
    <w:rPr>
      <w:rFonts w:ascii="Tahoma" w:hAnsi="Tahoma" w:cs="Tahoma"/>
      <w:sz w:val="16"/>
      <w:szCs w:val="16"/>
    </w:rPr>
  </w:style>
  <w:style w:type="character" w:customStyle="1" w:styleId="UnresolvedMention">
    <w:name w:val="Unresolved Mention"/>
    <w:basedOn w:val="Fuentedeprrafopredeter"/>
    <w:uiPriority w:val="99"/>
    <w:semiHidden/>
    <w:unhideWhenUsed/>
    <w:rsid w:val="00BF1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785898">
      <w:bodyDiv w:val="1"/>
      <w:marLeft w:val="0"/>
      <w:marRight w:val="0"/>
      <w:marTop w:val="0"/>
      <w:marBottom w:val="0"/>
      <w:divBdr>
        <w:top w:val="none" w:sz="0" w:space="0" w:color="auto"/>
        <w:left w:val="none" w:sz="0" w:space="0" w:color="auto"/>
        <w:bottom w:val="none" w:sz="0" w:space="0" w:color="auto"/>
        <w:right w:val="none" w:sz="0" w:space="0" w:color="auto"/>
      </w:divBdr>
    </w:div>
    <w:div w:id="2089646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www.wral.com/avianca" TargetMode="External"/><Relationship Id="rId3" Type="http://schemas.openxmlformats.org/officeDocument/2006/relationships/styles" Target="styles.xml"/><Relationship Id="rId21" Type="http://schemas.openxmlformats.org/officeDocument/2006/relationships/hyperlink" Target="https://www.icao.int/Newsroom/NewsDoc2022"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icao.int/Newsroom/Pages/ES/ICA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cao.int/covid/cart/Documents/CART%20III%20High-Level%20Cover%20Document.final.sp.pdf" TargetMode="External"/><Relationship Id="rId20" Type="http://schemas.openxmlformats.org/officeDocument/2006/relationships/hyperlink" Target="https://www.iata.org/contentasse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epal.org/es" TargetMode="External"/><Relationship Id="rId23" Type="http://schemas.openxmlformats.org/officeDocument/2006/relationships/footer" Target="footer1.xml"/><Relationship Id="rId10" Type="http://schemas.openxmlformats.org/officeDocument/2006/relationships/hyperlink" Target="https://doi.org/10.1016/j.jairtraman.2020.101931" TargetMode="External"/><Relationship Id="rId19" Type="http://schemas.openxmlformats.org/officeDocument/2006/relationships/hyperlink" Target="http://www.icao.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preferente.com/wp-content/uploads/2022/03/quiebras-e1648566523760.jpg" TargetMode="External"/><Relationship Id="rId22" Type="http://schemas.openxmlformats.org/officeDocument/2006/relationships/hyperlink" Target="https://www.oecd.org/coronavirus/policy-respo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CA2F8-13A6-407E-9CE5-DACF55F3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5401</Words>
  <Characters>29708</Characters>
  <Application>Microsoft Office Word</Application>
  <DocSecurity>0</DocSecurity>
  <Lines>247</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 Martinez V.</dc:creator>
  <cp:lastModifiedBy>Lenovo</cp:lastModifiedBy>
  <cp:revision>5</cp:revision>
  <dcterms:created xsi:type="dcterms:W3CDTF">2023-11-22T18:15:00Z</dcterms:created>
  <dcterms:modified xsi:type="dcterms:W3CDTF">2023-11-30T10:58:00Z</dcterms:modified>
</cp:coreProperties>
</file>